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3E" w:rsidRPr="0080673E" w:rsidRDefault="0080673E" w:rsidP="0080673E">
      <w:pPr>
        <w:ind w:left="4820"/>
        <w:jc w:val="both"/>
        <w:outlineLvl w:val="0"/>
      </w:pPr>
      <w:r w:rsidRPr="0080673E">
        <w:t>УТВЕРЖДАЮ</w:t>
      </w:r>
    </w:p>
    <w:p w:rsidR="0080673E" w:rsidRPr="0080673E" w:rsidRDefault="0080673E" w:rsidP="0080673E">
      <w:pPr>
        <w:ind w:left="4820"/>
        <w:jc w:val="both"/>
      </w:pPr>
      <w:r w:rsidRPr="0080673E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>Должностной регламент</w:t>
      </w:r>
    </w:p>
    <w:p w:rsidR="00FE0AAD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федерального государственного гражданского служащего,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замещающего должность ведущего специалиста-эксперта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отдела организации и обеспечения деятельности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Управления Роспотребнадзора по Кировской области 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80673E" w:rsidRDefault="0080673E" w:rsidP="00C32ECC">
      <w:pPr>
        <w:pStyle w:val="a3"/>
        <w:numPr>
          <w:ilvl w:val="0"/>
          <w:numId w:val="2"/>
        </w:numPr>
        <w:ind w:left="0" w:firstLine="0"/>
        <w:jc w:val="center"/>
      </w:pPr>
      <w:r w:rsidRPr="0080673E">
        <w:t>Общие положения</w:t>
      </w:r>
    </w:p>
    <w:p w:rsidR="00C32ECC" w:rsidRPr="0080673E" w:rsidRDefault="00C32ECC" w:rsidP="00C32ECC">
      <w:pPr>
        <w:pStyle w:val="a3"/>
        <w:ind w:left="1146"/>
      </w:pPr>
    </w:p>
    <w:p w:rsidR="0080673E" w:rsidRPr="0080673E" w:rsidRDefault="0080673E" w:rsidP="0080673E">
      <w:pPr>
        <w:tabs>
          <w:tab w:val="left" w:pos="1344"/>
        </w:tabs>
        <w:ind w:firstLine="426"/>
        <w:jc w:val="both"/>
      </w:pPr>
      <w:r w:rsidRPr="0080673E">
        <w:t>1.1. Должность федеральной государственной гражданской службы (далее - гражданская служба)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80673E" w:rsidRPr="0080673E" w:rsidRDefault="0080673E" w:rsidP="0080673E">
      <w:pPr>
        <w:tabs>
          <w:tab w:val="left" w:leader="underscore" w:pos="8530"/>
        </w:tabs>
        <w:ind w:firstLine="426"/>
        <w:jc w:val="both"/>
      </w:pPr>
      <w:r w:rsidRPr="0080673E">
        <w:t>Регистрационный номер (код) должности – 11-3-4-061.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80673E">
        <w:rPr>
          <w:bCs/>
        </w:rPr>
        <w:t>Регулирование здравоохранения и санитарно-эпидемиологического благополучия.</w:t>
      </w:r>
    </w:p>
    <w:p w:rsidR="0080673E" w:rsidRPr="0080673E" w:rsidRDefault="0080673E" w:rsidP="0080673E">
      <w:pPr>
        <w:tabs>
          <w:tab w:val="left" w:pos="1378"/>
          <w:tab w:val="left" w:leader="underscore" w:pos="6946"/>
        </w:tabs>
        <w:ind w:firstLine="426"/>
        <w:jc w:val="both"/>
      </w:pPr>
      <w:r w:rsidRPr="0080673E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80673E" w:rsidRPr="0080673E" w:rsidRDefault="0080673E" w:rsidP="0080673E">
      <w:pPr>
        <w:tabs>
          <w:tab w:val="left" w:pos="1321"/>
        </w:tabs>
        <w:ind w:firstLine="426"/>
        <w:jc w:val="both"/>
      </w:pPr>
      <w:r w:rsidRPr="0080673E">
        <w:t>1.4. Назначение на должность ведущего специалиста-эксперта отдела организации и обеспечения деятельности Управления Роспотребнадзора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80673E" w:rsidRPr="0080673E" w:rsidRDefault="0080673E" w:rsidP="0080673E">
      <w:pPr>
        <w:tabs>
          <w:tab w:val="left" w:pos="900"/>
          <w:tab w:val="left" w:pos="8156"/>
        </w:tabs>
        <w:ind w:firstLine="426"/>
        <w:jc w:val="both"/>
      </w:pPr>
      <w:r w:rsidRPr="0080673E">
        <w:t>1.5. Ведущий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Роспотребнадзора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80673E">
        <w:rPr>
          <w:bCs/>
        </w:rPr>
        <w:t>заместителю руководителя Управления, курирующему данное направление деятельности</w:t>
      </w:r>
      <w:r w:rsidRPr="0080673E">
        <w:t>.</w:t>
      </w:r>
    </w:p>
    <w:p w:rsidR="0080673E" w:rsidRPr="0080673E" w:rsidRDefault="0080673E" w:rsidP="0080673E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80673E" w:rsidRDefault="0080673E" w:rsidP="00C32ECC">
      <w:pPr>
        <w:pStyle w:val="a3"/>
        <w:numPr>
          <w:ilvl w:val="0"/>
          <w:numId w:val="2"/>
        </w:numPr>
        <w:jc w:val="center"/>
      </w:pPr>
      <w:r w:rsidRPr="0080673E">
        <w:t>Квалификационные требования</w:t>
      </w:r>
    </w:p>
    <w:p w:rsidR="00C32ECC" w:rsidRPr="0080673E" w:rsidRDefault="00C32ECC" w:rsidP="00C32ECC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>2.1.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</w:t>
      </w:r>
      <w:r w:rsidRPr="0080673E">
        <w:rPr>
          <w:bCs/>
          <w:color w:val="000000"/>
          <w:shd w:val="clear" w:color="auto" w:fill="FFFFFF"/>
        </w:rPr>
        <w:t>рофессиональным стандартом "Специалист в сфере закупок", утвержденным приказом Министерства труда и социальной защиты РФ от 10.09.2015 г. N 625н</w:t>
      </w:r>
      <w:r w:rsidRPr="0080673E">
        <w:t>, для замещения должности ведущего специалиста-эксперта отдела организации и обеспечения деятельности Управления Роспотребнадзора по Кировской области устанавливаются следующие квалификационные требования.</w:t>
      </w:r>
    </w:p>
    <w:p w:rsidR="0080673E" w:rsidRPr="0080673E" w:rsidRDefault="0080673E" w:rsidP="0080673E">
      <w:pPr>
        <w:tabs>
          <w:tab w:val="left" w:pos="1225"/>
        </w:tabs>
        <w:ind w:firstLine="426"/>
        <w:jc w:val="both"/>
      </w:pPr>
      <w:r w:rsidRPr="0080673E">
        <w:t>2.2. Базовые квалификационные требования.</w:t>
      </w:r>
    </w:p>
    <w:p w:rsidR="0080673E" w:rsidRPr="0080673E" w:rsidRDefault="0080673E" w:rsidP="0080673E">
      <w:pPr>
        <w:ind w:firstLine="426"/>
        <w:jc w:val="both"/>
      </w:pPr>
      <w:r w:rsidRPr="0080673E">
        <w:t>2.2.1. Гражданский служащий, замещающий должность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Роспотребнадзора по Кировской области, должен иметь высшее профессиональное образование по </w:t>
      </w:r>
      <w:r w:rsidRPr="0080673E">
        <w:lastRenderedPageBreak/>
        <w:t>специальностям, соответствующим функциям и конкретным задачам, возложенным на отдел.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>2.2.2. Для замещения должности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Роспотребнадзора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2.2.3.</w:t>
      </w:r>
      <w:r w:rsidR="003F528E">
        <w:t xml:space="preserve"> </w:t>
      </w:r>
      <w:r w:rsidRPr="0080673E">
        <w:t>Базовые знания:</w:t>
      </w:r>
    </w:p>
    <w:p w:rsidR="0080673E" w:rsidRPr="0080673E" w:rsidRDefault="0080673E" w:rsidP="0080673E">
      <w:pPr>
        <w:ind w:firstLine="426"/>
        <w:jc w:val="both"/>
      </w:pPr>
      <w:r w:rsidRPr="0080673E">
        <w:t>знание государственного языка Российской Федерации (русского языка);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в области информационно-коммуникационных технологий;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rPr>
          <w:bCs/>
          <w:color w:val="000000"/>
        </w:rPr>
        <w:t xml:space="preserve">знания </w:t>
      </w:r>
      <w:r w:rsidRPr="0080673E"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аппаратного и программного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возможностей межведомственного документооборота, общих вопросов информационной безопасности;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основ организации прохождения государственной гражданской службы;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2.2.4. Базовые умения: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этику делового общения;</w:t>
      </w:r>
    </w:p>
    <w:p w:rsidR="0080673E" w:rsidRPr="0080673E" w:rsidRDefault="0080673E" w:rsidP="0080673E">
      <w:pPr>
        <w:ind w:firstLine="426"/>
        <w:jc w:val="both"/>
      </w:pPr>
      <w:r w:rsidRPr="0080673E">
        <w:t>планировать и рационально использовать рабочее время; 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80673E" w:rsidRPr="0080673E" w:rsidRDefault="0080673E" w:rsidP="0080673E">
      <w:pPr>
        <w:ind w:firstLine="426"/>
        <w:jc w:val="both"/>
      </w:pPr>
      <w:r w:rsidRPr="0080673E">
        <w:t>умение мыслить системно;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планировать и рационально использовать рабочее время;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достигать результата;</w:t>
      </w:r>
    </w:p>
    <w:p w:rsidR="0080673E" w:rsidRPr="0080673E" w:rsidRDefault="0080673E" w:rsidP="0080673E">
      <w:pPr>
        <w:ind w:firstLine="426"/>
        <w:jc w:val="both"/>
      </w:pPr>
      <w:r w:rsidRPr="0080673E">
        <w:t>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</w:t>
      </w:r>
      <w:r w:rsidR="003F528E">
        <w:t xml:space="preserve"> работать в стрессовых условиях.</w:t>
      </w:r>
    </w:p>
    <w:p w:rsidR="0080673E" w:rsidRPr="0080673E" w:rsidRDefault="0080673E" w:rsidP="0080673E">
      <w:pPr>
        <w:ind w:firstLine="426"/>
        <w:jc w:val="both"/>
      </w:pPr>
      <w:r w:rsidRPr="0080673E">
        <w:t>2.3. Профессионально-функциональные квалификационные требования.</w:t>
      </w:r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2.3.1. Знания:</w:t>
      </w:r>
    </w:p>
    <w:p w:rsidR="0080673E" w:rsidRPr="0080673E" w:rsidRDefault="0080673E" w:rsidP="0080673E">
      <w:pPr>
        <w:pStyle w:val="1"/>
        <w:shd w:val="clear" w:color="auto" w:fill="FFFFFF"/>
        <w:spacing w:before="0" w:beforeAutospacing="0" w:after="144" w:afterAutospacing="0" w:line="242" w:lineRule="atLeast"/>
        <w:ind w:firstLine="426"/>
        <w:jc w:val="both"/>
        <w:rPr>
          <w:b w:val="0"/>
          <w:sz w:val="24"/>
          <w:szCs w:val="24"/>
        </w:rPr>
      </w:pPr>
      <w:r w:rsidRPr="0080673E">
        <w:rPr>
          <w:b w:val="0"/>
          <w:sz w:val="24"/>
          <w:szCs w:val="24"/>
        </w:rPr>
        <w:t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</w:t>
      </w:r>
      <w:r w:rsidR="0029667A">
        <w:rPr>
          <w:b w:val="0"/>
          <w:sz w:val="24"/>
          <w:szCs w:val="24"/>
        </w:rPr>
        <w:t>З «О противодействии коррупции»</w:t>
      </w:r>
      <w:r w:rsidRPr="0080673E">
        <w:rPr>
          <w:b w:val="0"/>
          <w:color w:val="333333"/>
          <w:sz w:val="24"/>
          <w:szCs w:val="24"/>
        </w:rPr>
        <w:t xml:space="preserve">, </w:t>
      </w:r>
      <w:r w:rsidRPr="0080673E">
        <w:rPr>
          <w:b w:val="0"/>
          <w:sz w:val="24"/>
          <w:szCs w:val="24"/>
        </w:rPr>
        <w:t xml:space="preserve">иных федеральных конституционных законов, федеральных законов, указов и 3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</w:t>
      </w:r>
      <w:r w:rsidRPr="0080673E">
        <w:rPr>
          <w:b w:val="0"/>
          <w:sz w:val="24"/>
          <w:szCs w:val="24"/>
        </w:rPr>
        <w:lastRenderedPageBreak/>
        <w:t>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</w:t>
      </w:r>
      <w:r w:rsidR="00237C59">
        <w:rPr>
          <w:b w:val="0"/>
          <w:sz w:val="24"/>
          <w:szCs w:val="24"/>
        </w:rPr>
        <w:t xml:space="preserve"> противопожарной безопасности.</w:t>
      </w:r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2.3.2.Умения: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законодательными и иными нормативными правовыми актами Российской Федерации;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организации и обеспечения выполнения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квалифицированного планирования работы;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внутренними и периферийными устройствами компьютера;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информационно-телекоммуникационными сетями, в том числе сетью Интернет;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операционной системе;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управления электронной почтой;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текстовом редакторе;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электронными таблицами;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подготовки презентаций;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использования графических объектов в электронных документах;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базами данных;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анализа и прогнозирования;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грамотного учета мнения коллег; </w:t>
      </w:r>
    </w:p>
    <w:p w:rsidR="0080673E" w:rsidRPr="0080673E" w:rsidRDefault="0080673E" w:rsidP="0080673E">
      <w:pPr>
        <w:ind w:firstLine="426"/>
        <w:jc w:val="both"/>
      </w:pPr>
      <w:r w:rsidRPr="0080673E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адаптации к новой ситуации и принятия новых подходов в решении поставленных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эффективного планирования рабочего времени;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систематического повышения своей квалификации; </w:t>
      </w:r>
    </w:p>
    <w:p w:rsidR="0080673E" w:rsidRPr="0080673E" w:rsidRDefault="0080673E" w:rsidP="0080673E">
      <w:pPr>
        <w:ind w:firstLine="426"/>
        <w:jc w:val="both"/>
      </w:pPr>
      <w:r w:rsidRPr="0080673E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3F528E">
      <w:pPr>
        <w:pStyle w:val="a3"/>
        <w:numPr>
          <w:ilvl w:val="0"/>
          <w:numId w:val="2"/>
        </w:numPr>
        <w:ind w:left="3828" w:firstLine="0"/>
      </w:pPr>
      <w:r w:rsidRPr="0080673E">
        <w:t>Должностные обязанности</w:t>
      </w:r>
    </w:p>
    <w:p w:rsidR="00237C59" w:rsidRPr="0080673E" w:rsidRDefault="00237C59" w:rsidP="00237C59">
      <w:pPr>
        <w:ind w:left="426"/>
      </w:pPr>
    </w:p>
    <w:p w:rsidR="0080673E" w:rsidRPr="0080673E" w:rsidRDefault="0080673E" w:rsidP="0080673E">
      <w:pPr>
        <w:ind w:firstLine="426"/>
        <w:jc w:val="both"/>
      </w:pPr>
      <w:r w:rsidRPr="0080673E">
        <w:t>3.1. Ведущий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Роспотребнадзора по Кировской области обязан:</w:t>
      </w:r>
    </w:p>
    <w:p w:rsidR="0080673E" w:rsidRPr="0080673E" w:rsidRDefault="0080673E" w:rsidP="0080673E">
      <w:pPr>
        <w:ind w:firstLine="426"/>
        <w:jc w:val="both"/>
      </w:pPr>
      <w:r w:rsidRPr="0080673E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должностные обязанности в соответствии с должностным регламентом;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при исполнении должностных обязанностей права и законные интересы граждан и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служебный распорядок;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поддерживать уровень квалификации, необходимый для надлежащего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0673E" w:rsidRPr="0080673E" w:rsidRDefault="0080673E" w:rsidP="0080673E">
      <w:pPr>
        <w:ind w:firstLine="426"/>
        <w:jc w:val="both"/>
      </w:pPr>
      <w:r w:rsidRPr="0080673E">
        <w:t>беречь государственное имущество, в том числе предоставленное ему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представлять в установленном порядке предусмотренные федеральным законом сведения о себе и членах своей семьи;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80673E" w:rsidRPr="0080673E" w:rsidRDefault="0080673E" w:rsidP="0080673E">
      <w:pPr>
        <w:ind w:firstLine="360"/>
        <w:jc w:val="both"/>
        <w:rPr>
          <w:bCs/>
        </w:rPr>
      </w:pPr>
      <w:r w:rsidRPr="0080673E">
        <w:t>3.1.2.</w:t>
      </w:r>
      <w:r w:rsidRPr="0080673E">
        <w:rPr>
          <w:bCs/>
        </w:rPr>
        <w:t xml:space="preserve"> Ведущий специалист-эксперт отдела организации и обеспечения деятельности Управления обязан:</w:t>
      </w: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1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участвовать в планировании контрольно-надзорной и организационной деятельности Управления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проводить анализ деятельности структурных подразделений и территориальных отделов по результатам деятельности с последующей подготовкой информационно-аналитических материалов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проводить сбор, обработку, ведение, формирование статистической и внутриотраслевой отчетности в пределах своей компетенции в установленные Росстатом, Федеральной службой Роспотребнадзора сроки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участвовать в работе по формированию докладов о санитарно- эпидемиологической обстановке в Кировской области, об осуществлении государственного контроля (надзора) в сфере санитарно-эпидемиологического благополучия населения, защиты прав потребителей и об эффективности такого контроля (надзора) на территории Кировской области, о результатах и основных направлениях деятельности органов и организаций Роспотребнадзора по Кировской области</w:t>
      </w:r>
      <w:r w:rsidR="006B07A4" w:rsidRPr="006B07A4">
        <w:t>;</w:t>
      </w:r>
      <w:r w:rsidRPr="006B07A4">
        <w:t xml:space="preserve"> </w:t>
      </w:r>
    </w:p>
    <w:p w:rsid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участвовать в координации работы между структурными подразделениями Управления, включая территориальные отделы, в пределах полномочий отдела</w:t>
      </w:r>
      <w:r w:rsidR="006B07A4" w:rsidRPr="006B07A4">
        <w:t>;</w:t>
      </w:r>
      <w:r w:rsidRPr="006B07A4">
        <w:t xml:space="preserve"> </w:t>
      </w:r>
    </w:p>
    <w:p w:rsidR="0080673E" w:rsidRPr="00D336C2" w:rsidRDefault="0080673E" w:rsidP="00D336C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D336C2">
        <w:rPr>
          <w:color w:val="000000" w:themeColor="text1"/>
        </w:rPr>
        <w:t>участвовать в подготовке проектов приказов,</w:t>
      </w:r>
      <w:r w:rsidR="00D336C2" w:rsidRPr="00D336C2">
        <w:rPr>
          <w:color w:val="000000" w:themeColor="text1"/>
          <w:spacing w:val="-8"/>
        </w:rPr>
        <w:t xml:space="preserve"> </w:t>
      </w:r>
      <w:r w:rsidR="00D336C2">
        <w:rPr>
          <w:color w:val="000000" w:themeColor="text1"/>
          <w:spacing w:val="-8"/>
        </w:rPr>
        <w:t>методических,</w:t>
      </w:r>
      <w:r w:rsidR="00D336C2" w:rsidRPr="00D336C2">
        <w:rPr>
          <w:color w:val="000000" w:themeColor="text1"/>
          <w:spacing w:val="-8"/>
        </w:rPr>
        <w:t xml:space="preserve"> информационно-справочных и иных документов</w:t>
      </w:r>
      <w:r w:rsidR="00D336C2">
        <w:rPr>
          <w:color w:val="000000" w:themeColor="text1"/>
          <w:spacing w:val="-8"/>
        </w:rPr>
        <w:t>,</w:t>
      </w:r>
      <w:r w:rsidR="00D336C2" w:rsidRPr="00D336C2">
        <w:rPr>
          <w:color w:val="000000" w:themeColor="text1"/>
          <w:spacing w:val="-8"/>
        </w:rPr>
        <w:t xml:space="preserve"> </w:t>
      </w:r>
      <w:r w:rsidRPr="006B07A4">
        <w:t>касающихся вопросов организации и обеспечения деятельности (планирование, отчетность, внедрение в деятельность новых нормативных актов Федеральной службы Роспотребнадзора и др.)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участвовать в подготовке информационно-аналитических материалов по запросам Федеральной службы, органов исполнительной власти, прокуратуры и прочих организаций в пределах компетенции в установленные сроки</w:t>
      </w:r>
      <w:r w:rsid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 xml:space="preserve">участвовать в подготовке заседаний коллегий Управления, совещаний, круглых столов и других аналогичных мероприятий.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lastRenderedPageBreak/>
        <w:t xml:space="preserve">осуществлять работу с электронной почтой, Интернет-сайтами, участвовать в информационном наполнении </w:t>
      </w:r>
      <w:proofErr w:type="spellStart"/>
      <w:r w:rsidRPr="006B07A4">
        <w:t>web</w:t>
      </w:r>
      <w:proofErr w:type="spellEnd"/>
      <w:r w:rsidRPr="006B07A4">
        <w:t>-сайта Управления и проводить мониторинг полноты и своевременности наполнения сайта Управления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обеспечивать сохранность проходящей через структурное подразделение служебной документации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осуществлять подготовку информации для начальника отдела и его заместителя по вопросам, входящим в его компетенцию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работать в информационных системах, предназначенных для осуществления внутриведомственного и межведомственного электронного взаимодействия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участвовать в подготовке документов, связанных с деятельностью Отдела</w:t>
      </w:r>
      <w:r w:rsidR="006B07A4" w:rsidRPr="006B07A4">
        <w:t>;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организовывать делопроизводство своего рабочего места</w:t>
      </w:r>
      <w:r w:rsidR="006B07A4" w:rsidRPr="006B07A4">
        <w:t>;</w:t>
      </w:r>
      <w:r w:rsidRPr="006B07A4">
        <w:t xml:space="preserve"> </w:t>
      </w:r>
    </w:p>
    <w:p w:rsidR="0080673E" w:rsidRPr="006B07A4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6B07A4">
        <w:t>участвовать в проведении совещаний и семинаров в пределах своих должностных обязанностей</w:t>
      </w:r>
      <w:r w:rsidR="006B07A4" w:rsidRPr="006B07A4">
        <w:t>;</w:t>
      </w:r>
      <w:r w:rsidRPr="006B07A4">
        <w:t xml:space="preserve"> </w:t>
      </w:r>
    </w:p>
    <w:p w:rsidR="0080673E" w:rsidRPr="00D336C2" w:rsidRDefault="0080673E" w:rsidP="0080673E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6B07A4">
        <w:t xml:space="preserve"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</w:t>
      </w:r>
      <w:r w:rsidRPr="00D336C2">
        <w:rPr>
          <w:color w:val="000000" w:themeColor="text1"/>
        </w:rPr>
        <w:t>иных неправомерных действий.</w:t>
      </w:r>
    </w:p>
    <w:p w:rsidR="00D336C2" w:rsidRPr="00D336C2" w:rsidRDefault="00D336C2" w:rsidP="000D519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D336C2">
        <w:rPr>
          <w:color w:val="000000" w:themeColor="text1"/>
        </w:rPr>
        <w:t>осуществлять внутренний документооборот</w:t>
      </w:r>
      <w:r w:rsidR="00134A65" w:rsidRPr="00D336C2">
        <w:rPr>
          <w:color w:val="000000" w:themeColor="text1"/>
        </w:rPr>
        <w:t xml:space="preserve"> Управления на основе требований делопроизводства, </w:t>
      </w:r>
      <w:r w:rsidRPr="00D336C2">
        <w:rPr>
          <w:color w:val="000000" w:themeColor="text1"/>
        </w:rPr>
        <w:t>оформлять электронные документы</w:t>
      </w:r>
      <w:r w:rsidR="00134A65" w:rsidRPr="00D336C2">
        <w:rPr>
          <w:color w:val="000000" w:themeColor="text1"/>
        </w:rPr>
        <w:t xml:space="preserve"> в опытной эксплуатационной системе электронного документооборота «СЭД Роспотребнадзора». </w:t>
      </w:r>
    </w:p>
    <w:p w:rsidR="00134A65" w:rsidRDefault="00D336C2" w:rsidP="000D519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>
        <w:rPr>
          <w:color w:val="000000" w:themeColor="text1"/>
        </w:rPr>
        <w:t>комплектовать, хранить, учи</w:t>
      </w:r>
      <w:r w:rsidR="00134A65" w:rsidRPr="00D336C2">
        <w:rPr>
          <w:color w:val="000000" w:themeColor="text1"/>
        </w:rPr>
        <w:t>т</w:t>
      </w:r>
      <w:r>
        <w:rPr>
          <w:color w:val="000000" w:themeColor="text1"/>
        </w:rPr>
        <w:t>ывать и использовать архивные</w:t>
      </w:r>
      <w:r w:rsidR="00134A65" w:rsidRPr="00D336C2">
        <w:rPr>
          <w:color w:val="000000" w:themeColor="text1"/>
        </w:rPr>
        <w:t xml:space="preserve"> </w:t>
      </w:r>
      <w:r>
        <w:rPr>
          <w:color w:val="000000" w:themeColor="text1"/>
        </w:rPr>
        <w:t>документы</w:t>
      </w:r>
      <w:r w:rsidR="00134A65" w:rsidRPr="00D336C2">
        <w:rPr>
          <w:color w:val="000000" w:themeColor="text1"/>
        </w:rPr>
        <w:t xml:space="preserve"> Управления по своему направлению деятельности.</w:t>
      </w:r>
    </w:p>
    <w:p w:rsidR="00D336C2" w:rsidRDefault="00D336C2" w:rsidP="00D3672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D336C2">
        <w:rPr>
          <w:color w:val="000000" w:themeColor="text1"/>
        </w:rPr>
        <w:t>участвовать в организации</w:t>
      </w:r>
      <w:r w:rsidR="00134A65" w:rsidRPr="00D336C2">
        <w:rPr>
          <w:color w:val="000000" w:themeColor="text1"/>
        </w:rPr>
        <w:t xml:space="preserve"> приема граждан,</w:t>
      </w:r>
      <w:r w:rsidRPr="00D336C2">
        <w:rPr>
          <w:color w:val="000000" w:themeColor="text1"/>
        </w:rPr>
        <w:t xml:space="preserve"> предпринимателей и представителей органов власти, общественных организаций. </w:t>
      </w:r>
    </w:p>
    <w:p w:rsidR="00D336C2" w:rsidRDefault="00D336C2" w:rsidP="00D3672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D336C2">
        <w:rPr>
          <w:color w:val="000000" w:themeColor="text1"/>
        </w:rPr>
        <w:t>р</w:t>
      </w:r>
      <w:r>
        <w:rPr>
          <w:color w:val="000000" w:themeColor="text1"/>
        </w:rPr>
        <w:t>ассматривать обращения, возражения, запросы</w:t>
      </w:r>
      <w:r w:rsidRPr="00D336C2">
        <w:rPr>
          <w:color w:val="000000" w:themeColor="text1"/>
        </w:rPr>
        <w:t xml:space="preserve"> органов государственной власти, органов местного самоуправления, юридических лиц, индивидуальных предпринимателей и граждан по вопросам отнесенных к компетенции отдела.</w:t>
      </w:r>
    </w:p>
    <w:p w:rsidR="00134A65" w:rsidRPr="00A6133B" w:rsidRDefault="00D336C2" w:rsidP="00D336C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A6133B">
        <w:rPr>
          <w:color w:val="000000" w:themeColor="text1"/>
        </w:rPr>
        <w:t>о</w:t>
      </w:r>
      <w:r w:rsidR="00134A65" w:rsidRPr="00A6133B">
        <w:rPr>
          <w:color w:val="000000" w:themeColor="text1"/>
        </w:rPr>
        <w:t xml:space="preserve">существляет контроль за внесением сведений </w:t>
      </w:r>
      <w:proofErr w:type="gramStart"/>
      <w:r w:rsidR="00134A65" w:rsidRPr="00A6133B">
        <w:rPr>
          <w:color w:val="000000" w:themeColor="text1"/>
        </w:rPr>
        <w:t>в</w:t>
      </w:r>
      <w:proofErr w:type="gramEnd"/>
      <w:r w:rsidR="00134A65" w:rsidRPr="00A6133B">
        <w:rPr>
          <w:color w:val="000000" w:themeColor="text1"/>
        </w:rPr>
        <w:t xml:space="preserve"> </w:t>
      </w:r>
      <w:proofErr w:type="gramStart"/>
      <w:r w:rsidR="00134A65" w:rsidRPr="00A6133B">
        <w:rPr>
          <w:color w:val="000000" w:themeColor="text1"/>
        </w:rPr>
        <w:t>АС</w:t>
      </w:r>
      <w:proofErr w:type="gramEnd"/>
      <w:r w:rsidR="00134A65" w:rsidRPr="00A6133B">
        <w:rPr>
          <w:color w:val="000000" w:themeColor="text1"/>
        </w:rPr>
        <w:t xml:space="preserve"> СГМ «</w:t>
      </w:r>
      <w:proofErr w:type="spellStart"/>
      <w:r w:rsidR="00134A65" w:rsidRPr="00A6133B">
        <w:rPr>
          <w:color w:val="000000" w:themeColor="text1"/>
        </w:rPr>
        <w:t>Криста</w:t>
      </w:r>
      <w:proofErr w:type="spellEnd"/>
      <w:r w:rsidR="00134A65" w:rsidRPr="00A6133B">
        <w:rPr>
          <w:color w:val="000000" w:themeColor="text1"/>
        </w:rPr>
        <w:t>» и внесение информации в АС СГМ «</w:t>
      </w:r>
      <w:proofErr w:type="spellStart"/>
      <w:r w:rsidR="00134A65" w:rsidRPr="00A6133B">
        <w:rPr>
          <w:color w:val="000000" w:themeColor="text1"/>
        </w:rPr>
        <w:t>Криста</w:t>
      </w:r>
      <w:proofErr w:type="spellEnd"/>
      <w:r w:rsidR="00134A65" w:rsidRPr="00A6133B">
        <w:rPr>
          <w:color w:val="000000" w:themeColor="text1"/>
        </w:rPr>
        <w:t>»</w:t>
      </w:r>
      <w:r w:rsidR="00EC1CAB">
        <w:rPr>
          <w:color w:val="000000" w:themeColor="text1"/>
        </w:rPr>
        <w:t>, ЕИАС, ЕРКНМ</w:t>
      </w:r>
      <w:r w:rsidR="00134A65" w:rsidRPr="00A6133B">
        <w:rPr>
          <w:color w:val="000000" w:themeColor="text1"/>
        </w:rPr>
        <w:t xml:space="preserve"> в пределах компетенции отдела.</w:t>
      </w:r>
    </w:p>
    <w:p w:rsidR="00134A65" w:rsidRPr="00A6133B" w:rsidRDefault="00D336C2" w:rsidP="00D336C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A6133B">
        <w:rPr>
          <w:color w:val="000000" w:themeColor="text1"/>
        </w:rPr>
        <w:t>о</w:t>
      </w:r>
      <w:r w:rsidR="00A6133B">
        <w:rPr>
          <w:color w:val="000000" w:themeColor="text1"/>
        </w:rPr>
        <w:t>существлять контроль за</w:t>
      </w:r>
      <w:r w:rsidR="00134A65" w:rsidRPr="00A6133B">
        <w:rPr>
          <w:color w:val="000000" w:themeColor="text1"/>
        </w:rPr>
        <w:t xml:space="preserve"> исполнением поручений руководителя, его зам</w:t>
      </w:r>
      <w:r w:rsidR="00A6133B">
        <w:rPr>
          <w:color w:val="000000" w:themeColor="text1"/>
        </w:rPr>
        <w:t>естителей в установленные сроки</w:t>
      </w:r>
      <w:r w:rsidR="00134A65" w:rsidRPr="00A6133B">
        <w:rPr>
          <w:color w:val="000000" w:themeColor="text1"/>
        </w:rPr>
        <w:t xml:space="preserve"> </w:t>
      </w:r>
      <w:r w:rsidR="00A6133B" w:rsidRPr="00A6133B">
        <w:rPr>
          <w:color w:val="000000" w:themeColor="text1"/>
        </w:rPr>
        <w:t>в пределах компетенции отдела</w:t>
      </w:r>
      <w:r w:rsidR="00A6133B">
        <w:rPr>
          <w:color w:val="000000" w:themeColor="text1"/>
        </w:rPr>
        <w:t>.</w:t>
      </w:r>
    </w:p>
    <w:p w:rsidR="00134A65" w:rsidRDefault="00134A65" w:rsidP="00D336C2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A6133B">
        <w:rPr>
          <w:color w:val="000000" w:themeColor="text1"/>
        </w:rPr>
        <w:t>п</w:t>
      </w:r>
      <w:r w:rsidR="00A6133B" w:rsidRPr="00A6133B">
        <w:rPr>
          <w:color w:val="000000" w:themeColor="text1"/>
        </w:rPr>
        <w:t>ринимать</w:t>
      </w:r>
      <w:r w:rsidRPr="00A6133B">
        <w:rPr>
          <w:color w:val="000000" w:themeColor="text1"/>
        </w:rPr>
        <w:t xml:space="preserve"> участие в работе общественной приемной, «Горячей линии».</w:t>
      </w:r>
    </w:p>
    <w:p w:rsidR="00134A65" w:rsidRPr="00A6133B" w:rsidRDefault="00A6133B" w:rsidP="00A6133B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>
        <w:rPr>
          <w:color w:val="000000" w:themeColor="text1"/>
        </w:rPr>
        <w:t>вносить и актуализировать информацию в Федеральном</w:t>
      </w:r>
      <w:r w:rsidR="00134A65" w:rsidRPr="00A6133B">
        <w:rPr>
          <w:color w:val="000000" w:themeColor="text1"/>
        </w:rPr>
        <w:t xml:space="preserve"> реестр</w:t>
      </w:r>
      <w:r>
        <w:rPr>
          <w:color w:val="000000" w:themeColor="text1"/>
        </w:rPr>
        <w:t>е</w:t>
      </w:r>
      <w:r w:rsidR="00134A65" w:rsidRPr="00A6133B">
        <w:rPr>
          <w:color w:val="000000" w:themeColor="text1"/>
        </w:rPr>
        <w:t xml:space="preserve"> юридических лиц и индивидуальных предпринимателей, осуществляющих деятельность на территории Кировской области, </w:t>
      </w:r>
      <w:r>
        <w:rPr>
          <w:bCs/>
          <w:color w:val="000000" w:themeColor="text1"/>
        </w:rPr>
        <w:t>определять объекты</w:t>
      </w:r>
      <w:r w:rsidR="00134A65" w:rsidRPr="00A6133B">
        <w:rPr>
          <w:bCs/>
          <w:color w:val="000000" w:themeColor="text1"/>
        </w:rPr>
        <w:t xml:space="preserve"> государственного контроля (надзора</w:t>
      </w:r>
      <w:r>
        <w:rPr>
          <w:bCs/>
          <w:color w:val="000000" w:themeColor="text1"/>
        </w:rPr>
        <w:t>) по</w:t>
      </w:r>
      <w:r w:rsidRPr="00A6133B">
        <w:rPr>
          <w:bCs/>
          <w:color w:val="000000" w:themeColor="text1"/>
        </w:rPr>
        <w:t xml:space="preserve"> категориям риска</w:t>
      </w:r>
      <w:r w:rsidR="00134A65" w:rsidRPr="00A6133B">
        <w:rPr>
          <w:color w:val="000000" w:themeColor="text1"/>
        </w:rPr>
        <w:t>.</w:t>
      </w:r>
    </w:p>
    <w:p w:rsidR="00134A65" w:rsidRDefault="00A6133B" w:rsidP="00A6133B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участвовать в подготовке </w:t>
      </w:r>
      <w:r w:rsidR="00134A65" w:rsidRPr="00A6133B">
        <w:rPr>
          <w:color w:val="000000" w:themeColor="text1"/>
        </w:rPr>
        <w:t>ин</w:t>
      </w:r>
      <w:r w:rsidRPr="00A6133B">
        <w:rPr>
          <w:color w:val="000000" w:themeColor="text1"/>
        </w:rPr>
        <w:t>формации</w:t>
      </w:r>
      <w:r w:rsidR="00134A65" w:rsidRPr="00A6133B">
        <w:rPr>
          <w:color w:val="000000" w:themeColor="text1"/>
        </w:rPr>
        <w:t xml:space="preserve"> о результатах контрольной (надзор</w:t>
      </w:r>
      <w:r>
        <w:rPr>
          <w:color w:val="000000" w:themeColor="text1"/>
        </w:rPr>
        <w:t>ной) деятельности на официальный сайт</w:t>
      </w:r>
      <w:r w:rsidR="00134A65" w:rsidRPr="00A6133B">
        <w:rPr>
          <w:color w:val="000000" w:themeColor="text1"/>
        </w:rPr>
        <w:t xml:space="preserve"> Управления в информационно-телекоммуникацио</w:t>
      </w:r>
      <w:r>
        <w:rPr>
          <w:color w:val="000000" w:themeColor="text1"/>
        </w:rPr>
        <w:t>нной сети «Интернет», обновлять и размещать информацию</w:t>
      </w:r>
      <w:r w:rsidR="00134A65" w:rsidRPr="00A6133B">
        <w:rPr>
          <w:color w:val="000000" w:themeColor="text1"/>
        </w:rPr>
        <w:t xml:space="preserve"> на официальном сайте Управления по направлениям деятельности отдела;</w:t>
      </w:r>
    </w:p>
    <w:p w:rsidR="00134A65" w:rsidRPr="00A6133B" w:rsidRDefault="00134A65" w:rsidP="00A6133B">
      <w:pPr>
        <w:numPr>
          <w:ilvl w:val="3"/>
          <w:numId w:val="1"/>
        </w:numPr>
        <w:ind w:left="0" w:right="-83" w:firstLine="426"/>
        <w:jc w:val="both"/>
        <w:rPr>
          <w:color w:val="000000" w:themeColor="text1"/>
        </w:rPr>
      </w:pPr>
      <w:r w:rsidRPr="00A6133B">
        <w:rPr>
          <w:rStyle w:val="extendedtext-short"/>
          <w:color w:val="000000" w:themeColor="text1"/>
        </w:rPr>
        <w:t>прин</w:t>
      </w:r>
      <w:r w:rsidR="00A6133B">
        <w:rPr>
          <w:rStyle w:val="extendedtext-short"/>
          <w:color w:val="000000" w:themeColor="text1"/>
        </w:rPr>
        <w:t>имать</w:t>
      </w:r>
      <w:r w:rsidRPr="00A6133B">
        <w:rPr>
          <w:rStyle w:val="extendedtext-short"/>
          <w:color w:val="000000" w:themeColor="text1"/>
        </w:rPr>
        <w:t xml:space="preserve"> участие в рассмотрении обращений в системе управления коммуникациями в </w:t>
      </w:r>
      <w:proofErr w:type="spellStart"/>
      <w:r w:rsidRPr="00A6133B">
        <w:rPr>
          <w:rStyle w:val="extendedtext-short"/>
          <w:color w:val="000000" w:themeColor="text1"/>
        </w:rPr>
        <w:t>соцсетях</w:t>
      </w:r>
      <w:proofErr w:type="spellEnd"/>
      <w:r w:rsidRPr="00A6133B">
        <w:rPr>
          <w:rStyle w:val="extendedtext-short"/>
          <w:color w:val="000000" w:themeColor="text1"/>
        </w:rPr>
        <w:t xml:space="preserve"> – «Инцидент Менеджмент».</w:t>
      </w:r>
    </w:p>
    <w:p w:rsidR="0080673E" w:rsidRPr="0080673E" w:rsidRDefault="0080673E" w:rsidP="0080673E">
      <w:pPr>
        <w:jc w:val="both"/>
      </w:pPr>
    </w:p>
    <w:p w:rsidR="0080673E" w:rsidRDefault="0080673E" w:rsidP="00237C59">
      <w:pPr>
        <w:pStyle w:val="a3"/>
        <w:numPr>
          <w:ilvl w:val="0"/>
          <w:numId w:val="2"/>
        </w:numPr>
        <w:ind w:left="0" w:firstLine="0"/>
        <w:jc w:val="center"/>
      </w:pPr>
      <w:r w:rsidRPr="0080673E">
        <w:t>Права</w:t>
      </w:r>
    </w:p>
    <w:p w:rsidR="00237C59" w:rsidRPr="0080673E" w:rsidRDefault="00237C59" w:rsidP="00237C59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4.1.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имеет право:</w:t>
      </w:r>
    </w:p>
    <w:p w:rsidR="0080673E" w:rsidRPr="0080673E" w:rsidRDefault="0080673E" w:rsidP="0080673E">
      <w:pPr>
        <w:ind w:firstLine="426"/>
        <w:jc w:val="both"/>
      </w:pPr>
      <w:r w:rsidRPr="0080673E">
        <w:t>4.1.1.В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80673E" w:rsidRPr="0080673E" w:rsidRDefault="0080673E" w:rsidP="0080673E">
      <w:pPr>
        <w:ind w:firstLine="426"/>
        <w:jc w:val="both"/>
      </w:pPr>
      <w:r w:rsidRPr="0080673E">
        <w:t>обеспечение надлежащих организационно-технических условий, необходимых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80673E" w:rsidRPr="0080673E" w:rsidRDefault="0080673E" w:rsidP="0080673E">
      <w:pPr>
        <w:ind w:firstLine="426"/>
        <w:jc w:val="both"/>
      </w:pPr>
      <w:r w:rsidRPr="0080673E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0673E" w:rsidRPr="0080673E" w:rsidRDefault="0080673E" w:rsidP="0080673E">
      <w:pPr>
        <w:ind w:firstLine="426"/>
        <w:jc w:val="both"/>
      </w:pPr>
      <w:r w:rsidRPr="0080673E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0673E" w:rsidRPr="0080673E" w:rsidRDefault="0080673E" w:rsidP="0080673E">
      <w:pPr>
        <w:ind w:firstLine="426"/>
        <w:jc w:val="both"/>
      </w:pPr>
      <w:r w:rsidRPr="0080673E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80673E" w:rsidRPr="0080673E" w:rsidRDefault="0080673E" w:rsidP="0080673E">
      <w:pPr>
        <w:ind w:firstLine="426"/>
        <w:jc w:val="both"/>
      </w:pPr>
      <w:r w:rsidRPr="0080673E"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80673E" w:rsidRPr="0080673E" w:rsidRDefault="0080673E" w:rsidP="0080673E">
      <w:pPr>
        <w:ind w:firstLine="426"/>
        <w:jc w:val="both"/>
      </w:pPr>
      <w:r w:rsidRPr="0080673E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80673E" w:rsidRPr="0080673E" w:rsidRDefault="0080673E" w:rsidP="0080673E">
      <w:pPr>
        <w:ind w:firstLine="426"/>
        <w:jc w:val="both"/>
      </w:pPr>
      <w:r w:rsidRPr="0080673E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проведение по его заявлению служебной проверки;</w:t>
      </w:r>
    </w:p>
    <w:p w:rsidR="0080673E" w:rsidRPr="0080673E" w:rsidRDefault="0080673E" w:rsidP="0080673E">
      <w:pPr>
        <w:ind w:firstLine="426"/>
        <w:jc w:val="both"/>
      </w:pPr>
      <w:r w:rsidRPr="0080673E">
        <w:t>защиту своих прав и законных интересов на гражданской службе, включая обжалование в суд их нарушения;</w:t>
      </w:r>
    </w:p>
    <w:p w:rsidR="0080673E" w:rsidRPr="0080673E" w:rsidRDefault="0080673E" w:rsidP="0080673E">
      <w:pPr>
        <w:ind w:firstLine="426"/>
        <w:jc w:val="both"/>
      </w:pPr>
      <w:r w:rsidRPr="0080673E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государственную защиту своих жизни и здоровья, жизни и здоровья</w:t>
      </w:r>
    </w:p>
    <w:p w:rsidR="0080673E" w:rsidRPr="0080673E" w:rsidRDefault="0080673E" w:rsidP="0080673E">
      <w:pPr>
        <w:ind w:firstLine="426"/>
        <w:jc w:val="both"/>
      </w:pPr>
      <w:r w:rsidRPr="0080673E">
        <w:t>членов своей семьи, а также принадлежащего ему имущества;</w:t>
      </w:r>
    </w:p>
    <w:p w:rsidR="0080673E" w:rsidRPr="0080673E" w:rsidRDefault="0080673E" w:rsidP="0080673E">
      <w:pPr>
        <w:ind w:firstLine="426"/>
        <w:jc w:val="both"/>
      </w:pPr>
      <w:r w:rsidRPr="0080673E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80673E" w:rsidRPr="0080673E" w:rsidRDefault="0080673E" w:rsidP="0080673E">
      <w:pPr>
        <w:ind w:firstLine="426"/>
        <w:jc w:val="both"/>
      </w:pPr>
      <w:r w:rsidRPr="0080673E"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29667A">
      <w:pPr>
        <w:pStyle w:val="a3"/>
        <w:numPr>
          <w:ilvl w:val="0"/>
          <w:numId w:val="2"/>
        </w:numPr>
        <w:ind w:left="426" w:firstLine="0"/>
        <w:jc w:val="center"/>
      </w:pPr>
      <w:r w:rsidRPr="0080673E">
        <w:t>Ответственность</w:t>
      </w:r>
    </w:p>
    <w:p w:rsidR="00B53EF8" w:rsidRPr="0080673E" w:rsidRDefault="00B53EF8" w:rsidP="00B53EF8">
      <w:pPr>
        <w:pStyle w:val="a3"/>
        <w:ind w:left="1146"/>
      </w:pPr>
    </w:p>
    <w:p w:rsidR="0080673E" w:rsidRPr="0080673E" w:rsidRDefault="0080673E" w:rsidP="0029667A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</w:pPr>
      <w:r w:rsidRPr="0080673E">
        <w:t xml:space="preserve">Ведущий специалист-эксперт </w:t>
      </w:r>
      <w:r w:rsidRPr="0029667A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несет ответственность в пределах, определенных законодательством Российской Федерации:</w:t>
      </w:r>
    </w:p>
    <w:p w:rsidR="0080673E" w:rsidRPr="0080673E" w:rsidRDefault="0080673E" w:rsidP="0080673E">
      <w:pPr>
        <w:ind w:firstLine="426"/>
        <w:jc w:val="both"/>
      </w:pPr>
      <w:r w:rsidRPr="0080673E">
        <w:t>за неисполнение или ненадлежащее исполнение возложенных на него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за </w:t>
      </w:r>
      <w:proofErr w:type="spellStart"/>
      <w:r w:rsidRPr="0080673E">
        <w:t>несохранение</w:t>
      </w:r>
      <w:proofErr w:type="spellEnd"/>
      <w:r w:rsidRPr="0080673E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за действие или бездействие, ведущее к нарушению прав и законных интересов граждан,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29667A">
      <w:pPr>
        <w:pStyle w:val="a3"/>
        <w:numPr>
          <w:ilvl w:val="0"/>
          <w:numId w:val="2"/>
        </w:numPr>
        <w:ind w:left="0" w:firstLine="284"/>
        <w:jc w:val="center"/>
      </w:pPr>
      <w:r w:rsidRPr="0080673E"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B53EF8" w:rsidRPr="0080673E" w:rsidRDefault="00B53EF8" w:rsidP="00B53EF8">
      <w:pPr>
        <w:pStyle w:val="a3"/>
        <w:ind w:left="1146"/>
      </w:pPr>
    </w:p>
    <w:p w:rsidR="0080673E" w:rsidRPr="0080673E" w:rsidRDefault="0080673E" w:rsidP="0029667A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</w:pPr>
      <w:r w:rsidRPr="0080673E">
        <w:t xml:space="preserve">Ведущий специалист-эксперт </w:t>
      </w:r>
      <w:r w:rsidRPr="0029667A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вправе самостоятельно принимать управленческие и иные решения по следующим вопросам: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планировании своей служебной деятельности,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об участии в совещаниях и семинарах по вопросам, связанным с его деятельностью.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80673E" w:rsidRPr="0080673E" w:rsidRDefault="0029667A" w:rsidP="0080673E">
      <w:pPr>
        <w:tabs>
          <w:tab w:val="left" w:pos="8100"/>
        </w:tabs>
        <w:ind w:firstLine="426"/>
        <w:jc w:val="both"/>
        <w:rPr>
          <w:bCs/>
        </w:rPr>
      </w:pPr>
      <w:r>
        <w:rPr>
          <w:bCs/>
        </w:rPr>
        <w:t>о рассмотрении и</w:t>
      </w:r>
      <w:r w:rsidR="0080673E" w:rsidRPr="0080673E">
        <w:rPr>
          <w:bCs/>
        </w:rPr>
        <w:t xml:space="preserve"> согласовании документов в пределах компетенции,</w:t>
      </w:r>
    </w:p>
    <w:p w:rsidR="0080673E" w:rsidRPr="0080673E" w:rsidRDefault="0080673E" w:rsidP="0080673E">
      <w:pPr>
        <w:ind w:firstLine="426"/>
        <w:jc w:val="both"/>
        <w:rPr>
          <w:bCs/>
        </w:rPr>
      </w:pPr>
      <w:r w:rsidRPr="0080673E">
        <w:rPr>
          <w:bCs/>
        </w:rPr>
        <w:t>принимает иные решения в пределах компетенции,</w:t>
      </w:r>
    </w:p>
    <w:p w:rsidR="0080673E" w:rsidRPr="0080673E" w:rsidRDefault="0029667A" w:rsidP="0080673E">
      <w:pPr>
        <w:ind w:firstLine="426"/>
        <w:jc w:val="both"/>
      </w:pPr>
      <w:r>
        <w:rPr>
          <w:bCs/>
        </w:rPr>
        <w:lastRenderedPageBreak/>
        <w:t>о подготовке и представлении</w:t>
      </w:r>
      <w:r w:rsidR="0080673E" w:rsidRPr="0080673E">
        <w:rPr>
          <w:bCs/>
        </w:rPr>
        <w:t xml:space="preserve"> начальнику предложений в план работы Отдела.</w:t>
      </w:r>
    </w:p>
    <w:p w:rsidR="0080673E" w:rsidRPr="0080673E" w:rsidRDefault="0080673E" w:rsidP="0029667A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</w:pPr>
      <w:r w:rsidRPr="0080673E">
        <w:t xml:space="preserve">Ведущий специалист-эксперт </w:t>
      </w:r>
      <w:r w:rsidRPr="0029667A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Роспотребнадзора по Кировской области обязан самостоятельно принимать управленческие и иные решения по </w:t>
      </w:r>
      <w:r w:rsidR="0029667A">
        <w:t>вопросам планирования и рационального использования рабочего времени.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B53EF8">
      <w:pPr>
        <w:pStyle w:val="a3"/>
        <w:numPr>
          <w:ilvl w:val="0"/>
          <w:numId w:val="2"/>
        </w:numPr>
        <w:ind w:left="0" w:firstLine="0"/>
        <w:jc w:val="center"/>
      </w:pPr>
      <w:r w:rsidRPr="0080673E"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B53EF8" w:rsidRPr="0080673E" w:rsidRDefault="00B53EF8" w:rsidP="00B53EF8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7.1.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проектов приказов, аналитических справок и иных материалов для выступлений на совещаниях.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7.2.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информации в Федеральную службу по надзору в сфере защиты прав потребителей и благополучия человека,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ответов в министерства, ведомства, органы местного самоуправления.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431F30">
      <w:pPr>
        <w:pStyle w:val="a3"/>
        <w:numPr>
          <w:ilvl w:val="0"/>
          <w:numId w:val="2"/>
        </w:numPr>
        <w:ind w:left="0" w:firstLine="0"/>
        <w:jc w:val="center"/>
      </w:pPr>
      <w:r w:rsidRPr="0080673E"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31F30" w:rsidRPr="0080673E" w:rsidRDefault="00431F30" w:rsidP="00431F30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8.1.В соответствии со своими должностными обязанностями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8.2.Подготовка,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области, осуществляются с учетом сроков, установленных: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федеральными законами и иными нормативными правовыми актами; </w:t>
      </w:r>
    </w:p>
    <w:p w:rsidR="0080673E" w:rsidRPr="0080673E" w:rsidRDefault="0080673E" w:rsidP="0080673E">
      <w:pPr>
        <w:ind w:firstLine="426"/>
        <w:jc w:val="both"/>
      </w:pPr>
      <w:r w:rsidRPr="0080673E">
        <w:t>Президентом Российской Федерации, Правительством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Регламентом Роспотребнадзора;</w:t>
      </w:r>
    </w:p>
    <w:p w:rsidR="0080673E" w:rsidRPr="0080673E" w:rsidRDefault="0080673E" w:rsidP="0080673E">
      <w:pPr>
        <w:ind w:firstLine="426"/>
        <w:jc w:val="both"/>
      </w:pPr>
      <w:r w:rsidRPr="0080673E"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руководителем и заместителями руководителя 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431F30">
      <w:pPr>
        <w:pStyle w:val="a3"/>
        <w:numPr>
          <w:ilvl w:val="0"/>
          <w:numId w:val="2"/>
        </w:numPr>
        <w:ind w:left="0" w:firstLine="0"/>
        <w:jc w:val="center"/>
      </w:pPr>
      <w:r w:rsidRPr="0080673E"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31F30" w:rsidRPr="0080673E" w:rsidRDefault="00431F30" w:rsidP="00431F30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9.1.Взаимодействие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Роспотребнадзора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</w:t>
      </w:r>
      <w:r w:rsidRPr="0080673E">
        <w:lastRenderedPageBreak/>
        <w:t>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431F30">
      <w:pPr>
        <w:pStyle w:val="a3"/>
        <w:numPr>
          <w:ilvl w:val="0"/>
          <w:numId w:val="2"/>
        </w:numPr>
        <w:ind w:left="0" w:firstLine="0"/>
        <w:jc w:val="center"/>
      </w:pPr>
      <w:r w:rsidRPr="0080673E">
        <w:t>Показатели эффективности и результативности профессиональной служебной деятельности</w:t>
      </w:r>
    </w:p>
    <w:p w:rsidR="00431F30" w:rsidRPr="0080673E" w:rsidRDefault="00431F30" w:rsidP="00431F30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10.1.Эффективность и результативность профессиональной служебной деятельности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оценивается по следующим показателям: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0673E" w:rsidRPr="0080673E" w:rsidRDefault="0080673E" w:rsidP="0080673E">
      <w:pPr>
        <w:ind w:firstLine="426"/>
        <w:jc w:val="both"/>
      </w:pPr>
      <w:r w:rsidRPr="0080673E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возвратов на доработку ранее подготовленных документов;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80673E" w:rsidRPr="0080673E" w:rsidRDefault="0080673E" w:rsidP="0080673E">
      <w:pPr>
        <w:ind w:firstLine="426"/>
        <w:jc w:val="both"/>
      </w:pPr>
      <w:r w:rsidRPr="0080673E"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0673E" w:rsidRPr="0080673E" w:rsidRDefault="0080673E" w:rsidP="0080673E">
      <w:pPr>
        <w:ind w:firstLine="426"/>
        <w:jc w:val="both"/>
      </w:pPr>
      <w:r w:rsidRPr="0080673E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0673E" w:rsidRPr="0080673E" w:rsidRDefault="0080673E" w:rsidP="0080673E">
      <w:pPr>
        <w:ind w:firstLine="426"/>
        <w:jc w:val="both"/>
      </w:pPr>
      <w:r w:rsidRPr="0080673E"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0673E" w:rsidRPr="0080673E" w:rsidRDefault="0080673E" w:rsidP="0080673E">
      <w:pPr>
        <w:ind w:firstLine="426"/>
        <w:jc w:val="both"/>
      </w:pPr>
      <w:r w:rsidRPr="0080673E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жалоб граждан, юридических лиц на действия (бездействие) гражданского служащего;</w:t>
      </w:r>
    </w:p>
    <w:p w:rsidR="0080673E" w:rsidRPr="0080673E" w:rsidRDefault="0080673E" w:rsidP="0080673E">
      <w:pPr>
        <w:ind w:firstLine="426"/>
        <w:jc w:val="both"/>
      </w:pPr>
      <w:r w:rsidRPr="0080673E">
        <w:t>осознанию ответственности за последствия своих действий, принимаемых решений.</w:t>
      </w:r>
    </w:p>
    <w:p w:rsidR="0080673E" w:rsidRDefault="0080673E" w:rsidP="0080673E">
      <w:pPr>
        <w:ind w:firstLine="426"/>
        <w:jc w:val="both"/>
      </w:pPr>
    </w:p>
    <w:p w:rsidR="00431F30" w:rsidRPr="0080673E" w:rsidRDefault="00431F30" w:rsidP="0080673E">
      <w:pPr>
        <w:ind w:firstLine="426"/>
        <w:jc w:val="both"/>
      </w:pPr>
    </w:p>
    <w:p w:rsidR="0080673E" w:rsidRDefault="0080673E" w:rsidP="0080673E">
      <w:pPr>
        <w:ind w:firstLine="426"/>
        <w:jc w:val="both"/>
      </w:pPr>
      <w:bookmarkStart w:id="0" w:name="_GoBack"/>
      <w:bookmarkEnd w:id="0"/>
    </w:p>
    <w:p w:rsidR="00C03244" w:rsidRDefault="00C03244"/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36FE"/>
    <w:multiLevelType w:val="multilevel"/>
    <w:tmpl w:val="31747A9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CDB7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3E"/>
    <w:rsid w:val="00134A65"/>
    <w:rsid w:val="00237C59"/>
    <w:rsid w:val="0029667A"/>
    <w:rsid w:val="00317763"/>
    <w:rsid w:val="0035143B"/>
    <w:rsid w:val="003F528E"/>
    <w:rsid w:val="00431F30"/>
    <w:rsid w:val="005E1EA0"/>
    <w:rsid w:val="006B07A4"/>
    <w:rsid w:val="0080673E"/>
    <w:rsid w:val="008C6014"/>
    <w:rsid w:val="00977CAA"/>
    <w:rsid w:val="00A6133B"/>
    <w:rsid w:val="00AC102C"/>
    <w:rsid w:val="00B53EF8"/>
    <w:rsid w:val="00C03244"/>
    <w:rsid w:val="00C32ECC"/>
    <w:rsid w:val="00D336C2"/>
    <w:rsid w:val="00EC1CAB"/>
    <w:rsid w:val="00F006BC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80673E"/>
    <w:pPr>
      <w:ind w:left="708"/>
    </w:pPr>
  </w:style>
  <w:style w:type="paragraph" w:customStyle="1" w:styleId="ConsPlusNormal">
    <w:name w:val="ConsPlusNormal"/>
    <w:rsid w:val="00134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11"/>
    <w:rsid w:val="00134A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34A65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extendedtext-short">
    <w:name w:val="extendedtext-short"/>
    <w:rsid w:val="00134A65"/>
  </w:style>
  <w:style w:type="paragraph" w:styleId="a5">
    <w:name w:val="Balloon Text"/>
    <w:basedOn w:val="a"/>
    <w:link w:val="a6"/>
    <w:uiPriority w:val="99"/>
    <w:semiHidden/>
    <w:unhideWhenUsed/>
    <w:rsid w:val="00EC1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CA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80673E"/>
    <w:pPr>
      <w:ind w:left="708"/>
    </w:pPr>
  </w:style>
  <w:style w:type="paragraph" w:customStyle="1" w:styleId="ConsPlusNormal">
    <w:name w:val="ConsPlusNormal"/>
    <w:rsid w:val="00134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11"/>
    <w:rsid w:val="00134A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34A65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extendedtext-short">
    <w:name w:val="extendedtext-short"/>
    <w:rsid w:val="00134A65"/>
  </w:style>
  <w:style w:type="paragraph" w:styleId="a5">
    <w:name w:val="Balloon Text"/>
    <w:basedOn w:val="a"/>
    <w:link w:val="a6"/>
    <w:uiPriority w:val="99"/>
    <w:semiHidden/>
    <w:unhideWhenUsed/>
    <w:rsid w:val="00EC1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CA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2022-05-13T11:01:00Z</cp:lastPrinted>
  <dcterms:created xsi:type="dcterms:W3CDTF">2022-05-13T11:48:00Z</dcterms:created>
  <dcterms:modified xsi:type="dcterms:W3CDTF">2022-05-24T12:03:00Z</dcterms:modified>
</cp:coreProperties>
</file>