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D45EB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B55C45" w:rsidRPr="004D74D5" w:rsidRDefault="00B55C45" w:rsidP="00B55C45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AC1732" w:rsidRPr="00AC1732" w:rsidRDefault="00D45EB3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области в </w:t>
      </w:r>
      <w:proofErr w:type="spellStart"/>
      <w:r w:rsidR="00896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Юрьянском</w:t>
      </w:r>
      <w:proofErr w:type="spellEnd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B55C45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C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proofErr w:type="spellStart"/>
      <w:r w:rsidR="00896F58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762CC3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762CC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D45EB3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762CC3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подчиняется начальнику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762CC3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762CC3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подчиняется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B55C45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C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762CC3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ведущего специалиста-эксперта отдела санитарного надзора Управления, </w:t>
      </w:r>
      <w:r w:rsidR="00213074" w:rsidRPr="00213074">
        <w:rPr>
          <w:rFonts w:ascii="Times New Roman" w:eastAsia="Calibri" w:hAnsi="Times New Roman" w:cs="Times New Roman"/>
          <w:sz w:val="24"/>
          <w:szCs w:val="24"/>
          <w:lang w:eastAsia="ru-RU"/>
        </w:rPr>
        <w:t>должен иметь высшее юридическое образование.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ведущего специалиста-эксперта 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762CC3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762CC3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B13A04" w:rsidRDefault="00AC1732" w:rsidP="001D3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</w:t>
      </w:r>
      <w:r w:rsidR="00B13A04" w:rsidRPr="009B4716">
        <w:rPr>
          <w:rFonts w:ascii="Times New Roman" w:hAnsi="Times New Roman" w:cs="Times New Roman"/>
          <w:sz w:val="24"/>
        </w:rPr>
        <w:t xml:space="preserve">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 </w:t>
      </w:r>
      <w:proofErr w:type="gramStart"/>
      <w:r w:rsidR="00B13A04" w:rsidRPr="009B4716">
        <w:rPr>
          <w:rFonts w:ascii="Times New Roman" w:hAnsi="Times New Roman" w:cs="Times New Roman"/>
          <w:sz w:val="24"/>
        </w:rPr>
        <w:t xml:space="preserve">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</w:t>
      </w:r>
      <w:r w:rsidR="00B13A04" w:rsidRPr="009B4716">
        <w:rPr>
          <w:rFonts w:ascii="Times New Roman" w:hAnsi="Times New Roman" w:cs="Times New Roman"/>
          <w:sz w:val="24"/>
        </w:rPr>
        <w:lastRenderedPageBreak/>
        <w:t>развитию, за соответствием информационной продукции, реализуемой потребителям, обязательным требованиям в области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</w:t>
      </w:r>
      <w:proofErr w:type="gramEnd"/>
      <w:r w:rsidR="00B13A04" w:rsidRPr="009B4716">
        <w:rPr>
          <w:rFonts w:ascii="Times New Roman" w:hAnsi="Times New Roman" w:cs="Times New Roman"/>
          <w:sz w:val="24"/>
        </w:rPr>
        <w:t xml:space="preserve"> в части размещения на такой продукции в соответствии с указанными сведениями знака информационной продукции</w:t>
      </w:r>
      <w:r w:rsidR="001D301E">
        <w:rPr>
          <w:rFonts w:ascii="Times New Roman" w:hAnsi="Times New Roman" w:cs="Times New Roman"/>
          <w:sz w:val="24"/>
        </w:rPr>
        <w:t xml:space="preserve">, </w:t>
      </w:r>
      <w:r w:rsidR="001D301E" w:rsidRPr="001D301E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 w:rsidR="00D511D6" w:rsidRPr="002157A9">
        <w:rPr>
          <w:rFonts w:ascii="Times New Roman" w:hAnsi="Times New Roman" w:cs="Times New Roman"/>
          <w:sz w:val="24"/>
          <w:szCs w:val="24"/>
        </w:rPr>
        <w:t>Юрьянского</w:t>
      </w:r>
      <w:proofErr w:type="spellEnd"/>
      <w:r w:rsidR="00D511D6" w:rsidRPr="0021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1D6" w:rsidRPr="002157A9">
        <w:rPr>
          <w:rFonts w:ascii="Times New Roman" w:hAnsi="Times New Roman" w:cs="Times New Roman"/>
          <w:sz w:val="24"/>
          <w:szCs w:val="24"/>
        </w:rPr>
        <w:t>Мурашинского</w:t>
      </w:r>
      <w:proofErr w:type="spellEnd"/>
      <w:r w:rsidR="00D511D6" w:rsidRPr="0021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1D6" w:rsidRPr="002157A9">
        <w:rPr>
          <w:rFonts w:ascii="Times New Roman" w:hAnsi="Times New Roman" w:cs="Times New Roman"/>
          <w:sz w:val="24"/>
          <w:szCs w:val="24"/>
        </w:rPr>
        <w:t>Опаринского</w:t>
      </w:r>
      <w:proofErr w:type="spellEnd"/>
      <w:r w:rsidR="00D511D6" w:rsidRPr="0021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1D6" w:rsidRPr="002157A9">
        <w:rPr>
          <w:rFonts w:ascii="Times New Roman" w:hAnsi="Times New Roman" w:cs="Times New Roman"/>
          <w:sz w:val="24"/>
          <w:szCs w:val="24"/>
        </w:rPr>
        <w:t>Лузского</w:t>
      </w:r>
      <w:proofErr w:type="spellEnd"/>
      <w:r w:rsidR="00D511D6" w:rsidRPr="0021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1D6" w:rsidRPr="002157A9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1D301E" w:rsidRPr="001D301E">
        <w:rPr>
          <w:rFonts w:ascii="Times New Roman" w:hAnsi="Times New Roman" w:cs="Times New Roman"/>
          <w:sz w:val="24"/>
        </w:rPr>
        <w:t xml:space="preserve"> районов Кировской области</w:t>
      </w:r>
      <w:r w:rsidR="00B13A04" w:rsidRPr="009B4716">
        <w:rPr>
          <w:rFonts w:ascii="Times New Roman" w:hAnsi="Times New Roman" w:cs="Times New Roman"/>
          <w:sz w:val="24"/>
        </w:rPr>
        <w:t>.</w:t>
      </w:r>
    </w:p>
    <w:p w:rsidR="00D45EB3" w:rsidRDefault="00D45EB3" w:rsidP="00D4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3.1.2.1.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в соответствие с возложенными на Отдел задачами и функциями </w:t>
      </w:r>
      <w:r w:rsidRPr="00D45EB3">
        <w:rPr>
          <w:rFonts w:ascii="Times New Roman" w:hAnsi="Times New Roman" w:cs="Times New Roman"/>
          <w:sz w:val="24"/>
        </w:rPr>
        <w:t>в установленных законом случаях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  <w:r w:rsidRPr="00D45EB3">
        <w:rPr>
          <w:rFonts w:ascii="Times New Roman" w:hAnsi="Times New Roman" w:cs="Times New Roman"/>
          <w:sz w:val="24"/>
        </w:rPr>
        <w:t>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D45EB3" w:rsidRPr="00D45EB3" w:rsidRDefault="00D45EB3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3.1.2.2.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 соответствие с возложенными на Отдел задачами и функциями обязан:</w:t>
      </w: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разработке ежегодного плана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2533ED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решения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</w:t>
      </w:r>
      <w:r w:rsidRPr="00D45EB3">
        <w:rPr>
          <w:rFonts w:ascii="Times New Roman" w:hAnsi="Times New Roman" w:cs="Times New Roman"/>
          <w:sz w:val="24"/>
          <w:szCs w:val="24"/>
        </w:rPr>
        <w:t>контрольных (надзорных) мероприятий.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Согласовывать с органом прокуратуры внеплановые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Уведомлять юридических лиц и индивидуальных предпринимателей о проведении </w:t>
      </w:r>
      <w:r w:rsidR="002533ED"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C1732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Знакомить 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контролируемое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ицо</w:t>
      </w:r>
      <w:r w:rsidR="00352F4C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33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решением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2F4C" w:rsidRPr="00D45EB3" w:rsidRDefault="00352F4C" w:rsidP="00352F4C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ходе контрольного (надзорного) мероприятия осуществлять контрольные (надзорные) действия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предусмотренные 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конкретным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контрольным (надзорным) мероприятием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указанным в решении о проведении КНМ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опрос,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 письменных объяснений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истребование документов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отбор проб (образцов),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инструментальное обследование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испытание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экспертиза,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эксперимент.</w:t>
      </w:r>
      <w:proofErr w:type="gramEnd"/>
    </w:p>
    <w:p w:rsidR="006E3866" w:rsidRPr="00D45EB3" w:rsidRDefault="00AC1732" w:rsidP="006E386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1B4773" w:rsidRPr="00D45EB3" w:rsidRDefault="006E3866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акт </w:t>
      </w:r>
      <w:r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D45EB3" w:rsidRDefault="001B4773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Вручать или направлять акт </w:t>
      </w:r>
      <w:r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="004427B3" w:rsidRPr="00D45EB3"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лицам.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1732" w:rsidRPr="00D45EB3" w:rsidRDefault="001D452F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лицу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устранении выявленных нарушений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проведения КНМ.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BB2B26" w:rsidRPr="00D45EB3" w:rsidRDefault="00682930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BB2B26" w:rsidRPr="00D45EB3" w:rsidRDefault="00BB2B26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Pr="00D45EB3">
        <w:rPr>
          <w:rFonts w:ascii="Times New Roman" w:hAnsi="Times New Roman" w:cs="Times New Roman"/>
          <w:sz w:val="24"/>
        </w:rPr>
        <w:t>ассматривать вопросы, связанные с исполнением решения, принятого по результатам проведенного КНМ,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решения.</w:t>
      </w:r>
    </w:p>
    <w:p w:rsidR="00AC1732" w:rsidRPr="00D45EB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привлечения к ответственности лиц, допустивших выявленные нарушения.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D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санитарно-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противоэпидемические расследования </w:t>
      </w:r>
      <w:proofErr w:type="gram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ормации о проведенных контрольных (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надзорных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 в 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единый реестр контрольных (надзорных) мероприятий (ЕРКНМ)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Единый реестр проверок (ЕРП)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АИС «СГМ» (разработчик НПО «</w:t>
      </w:r>
      <w:proofErr w:type="spell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Криста</w:t>
      </w:r>
      <w:proofErr w:type="spell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сведения о составленных </w:t>
      </w:r>
      <w:proofErr w:type="gram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ешениях</w:t>
      </w:r>
      <w:proofErr w:type="gramEnd"/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конт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ольных (надзорны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протоколах, предписаниях, актах,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установленные сроки.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AC1732" w:rsidRPr="00D45EB3" w:rsidRDefault="00682930" w:rsidP="00D45EB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AC1732" w:rsidRPr="004A144F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4A14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оплату труда и другие выплаты в соответствии с Федеральным законом от 27 июля 2004 г. № 79-ФЗ «О государственной гражданской службе Российской Федерации»,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обязан принимать участие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4A144F" w:rsidRPr="00AC1732" w:rsidRDefault="004A144F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>Юрьянском</w:t>
      </w:r>
      <w:proofErr w:type="spellEnd"/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оценке профессиональных, организаторских и личностных каче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3454C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A144F" w:rsidRDefault="004A144F" w:rsidP="004A1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316CD" w:rsidRPr="00AC1732" w:rsidSect="004A14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B04E6"/>
    <w:rsid w:val="00100454"/>
    <w:rsid w:val="00196C8C"/>
    <w:rsid w:val="001B4773"/>
    <w:rsid w:val="001D301E"/>
    <w:rsid w:val="001D452F"/>
    <w:rsid w:val="00213074"/>
    <w:rsid w:val="002157A9"/>
    <w:rsid w:val="002533ED"/>
    <w:rsid w:val="003454C9"/>
    <w:rsid w:val="00352F4C"/>
    <w:rsid w:val="003C75D1"/>
    <w:rsid w:val="004427B3"/>
    <w:rsid w:val="004526CD"/>
    <w:rsid w:val="004A144F"/>
    <w:rsid w:val="00556445"/>
    <w:rsid w:val="005638D9"/>
    <w:rsid w:val="00626D98"/>
    <w:rsid w:val="00682930"/>
    <w:rsid w:val="006E3866"/>
    <w:rsid w:val="007316CD"/>
    <w:rsid w:val="00762CC3"/>
    <w:rsid w:val="00852AC7"/>
    <w:rsid w:val="008536C8"/>
    <w:rsid w:val="00896F58"/>
    <w:rsid w:val="008B36AC"/>
    <w:rsid w:val="008E3DED"/>
    <w:rsid w:val="009B06B4"/>
    <w:rsid w:val="009B4716"/>
    <w:rsid w:val="00A2585E"/>
    <w:rsid w:val="00AC1732"/>
    <w:rsid w:val="00AF3B55"/>
    <w:rsid w:val="00B13A04"/>
    <w:rsid w:val="00B55C45"/>
    <w:rsid w:val="00BB2B26"/>
    <w:rsid w:val="00C003C4"/>
    <w:rsid w:val="00C43987"/>
    <w:rsid w:val="00D45EB3"/>
    <w:rsid w:val="00D511D6"/>
    <w:rsid w:val="00D61243"/>
    <w:rsid w:val="00D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8</cp:revision>
  <cp:lastPrinted>2019-05-31T11:05:00Z</cp:lastPrinted>
  <dcterms:created xsi:type="dcterms:W3CDTF">2022-05-20T08:18:00Z</dcterms:created>
  <dcterms:modified xsi:type="dcterms:W3CDTF">2022-05-24T12:04:00Z</dcterms:modified>
</cp:coreProperties>
</file>