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32" w:rsidRPr="00AC1732" w:rsidRDefault="00AC1732" w:rsidP="00AC1732">
      <w:pPr>
        <w:spacing w:after="0" w:line="240" w:lineRule="auto"/>
        <w:ind w:left="48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AC1732" w:rsidRPr="00AC1732" w:rsidRDefault="00066F33" w:rsidP="00D45EB3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уков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одитель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Федеральной с</w:t>
      </w:r>
      <w:r w:rsidR="00AC1732"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лужбы по надзору в сфере защиты прав потребителей и благополучия человека по Кировской области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AC1732" w:rsidRPr="00AC1732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AC1732" w:rsidRPr="00AC1732" w:rsidRDefault="00AC1732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замещающего должность </w:t>
      </w:r>
      <w:r w:rsidR="004533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специалиста-эксперта</w:t>
      </w:r>
    </w:p>
    <w:p w:rsidR="00AC1732" w:rsidRPr="00AC1732" w:rsidRDefault="00D45EB3" w:rsidP="00AC1732">
      <w:pPr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в </w:t>
      </w:r>
      <w:proofErr w:type="spellStart"/>
      <w:r w:rsidR="00944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Котельничском</w:t>
      </w:r>
      <w:proofErr w:type="spellEnd"/>
      <w:r w:rsidRPr="00D45E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AF3B55" w:rsidRDefault="00AF3B55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C1732" w:rsidRPr="00AC1732" w:rsidRDefault="00AC1732" w:rsidP="00AC1732">
      <w:pPr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- гражданская служба) </w:t>
      </w:r>
      <w:r w:rsidR="004533D4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9449BC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«старшей» группе должностей гражданской службы категории «специалисты».</w:t>
      </w:r>
    </w:p>
    <w:p w:rsidR="00AC1732" w:rsidRPr="00AC1732" w:rsidRDefault="00AC1732" w:rsidP="00AC1732">
      <w:pPr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11-3-4-061.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AC1732" w:rsidRPr="00AC1732" w:rsidRDefault="00AC1732" w:rsidP="00AC1732">
      <w:pPr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Вид профессиональной служебной деятельности гражданского служащего: Обеспечение санитарного благополучия населения.</w:t>
      </w:r>
    </w:p>
    <w:p w:rsidR="00AC1732" w:rsidRPr="00AC1732" w:rsidRDefault="00AC1732" w:rsidP="00AC1732">
      <w:pPr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1.4.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AC1732" w:rsidRPr="00AC1732" w:rsidRDefault="00AC1732" w:rsidP="000E5A67">
      <w:pPr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подчиняется начальнику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также подчиняется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руководителю Управления, либо лицу, исполняющему его обязанности, </w:t>
      </w:r>
      <w:r w:rsidRPr="00AC17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 Квалификационные требования</w:t>
      </w:r>
    </w:p>
    <w:p w:rsidR="00AC1732" w:rsidRPr="008536C8" w:rsidRDefault="00AC1732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="008536C8" w:rsidRPr="00853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устанавливаются следующие квалификационные требования.</w:t>
      </w:r>
    </w:p>
    <w:p w:rsidR="00AC1732" w:rsidRPr="00AC1732" w:rsidRDefault="00AC1732" w:rsidP="00AC1732">
      <w:pPr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052349"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536C8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квалификационные требования.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="000523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отдела санитарного надзора Управления, должен иметь </w:t>
      </w:r>
      <w:r w:rsidR="00C43987">
        <w:rPr>
          <w:rFonts w:ascii="Times New Roman" w:eastAsia="Calibri" w:hAnsi="Times New Roman" w:cs="Times New Roman"/>
          <w:sz w:val="24"/>
          <w:szCs w:val="24"/>
          <w:lang w:eastAsia="ru-RU"/>
        </w:rPr>
        <w:t>высшее профессиональное образование по специальности, соответствующей функциям и задачам, возложенным на отдел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замещения должности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установлено требований к стажу гражданской службы или работы по специальности, направлению подготовки.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2.2.3.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знания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AC1732" w:rsidRPr="00AC1732" w:rsidRDefault="00AC1732" w:rsidP="00AC1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AC1732" w:rsidRPr="00AC1732" w:rsidRDefault="00AC1732" w:rsidP="00AC1732">
      <w:pPr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2.2.4.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Базовые 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Знания: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</w:t>
      </w:r>
      <w:r w:rsidR="00066F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противопожарной безопасности.</w:t>
      </w:r>
      <w:r w:rsidRPr="00AC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AC1732" w:rsidRPr="00AC1732" w:rsidRDefault="00AC1732" w:rsidP="00AC1732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2.3.2.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Умения: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адаптации к новой ситуации и принятия новых подходов в решении поставленных задач;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эффективного планирования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3.1.1.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13A04" w:rsidRDefault="00AC1732" w:rsidP="00B13A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3.1.2. Ведущий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</w:t>
      </w:r>
      <w:r w:rsidR="00B13A04" w:rsidRPr="009B4716">
        <w:rPr>
          <w:rFonts w:ascii="Times New Roman" w:hAnsi="Times New Roman" w:cs="Times New Roman"/>
          <w:sz w:val="24"/>
        </w:rPr>
        <w:t xml:space="preserve">федеральный государственный санитарно-эпидемиологический контроль (надзор); федеральный государственный контроль (надзор) в области защиты прав потребителей;  </w:t>
      </w:r>
      <w:proofErr w:type="gramStart"/>
      <w:r w:rsidR="00B13A04" w:rsidRPr="009B4716">
        <w:rPr>
          <w:rFonts w:ascii="Times New Roman" w:hAnsi="Times New Roman" w:cs="Times New Roman"/>
          <w:sz w:val="24"/>
        </w:rPr>
        <w:t xml:space="preserve">федеральный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за соответствием информационной продукции, реализуемой потребителям, обязательным требованиям в области защиты детей от информации, </w:t>
      </w:r>
      <w:r w:rsidR="00B13A04" w:rsidRPr="009B4716">
        <w:rPr>
          <w:rFonts w:ascii="Times New Roman" w:hAnsi="Times New Roman" w:cs="Times New Roman"/>
          <w:sz w:val="24"/>
        </w:rPr>
        <w:lastRenderedPageBreak/>
        <w:t>причиняющей вред их здоровью и (или) развитию, в части указания в сопроводительных документах на информационную продукцию сведений, полученных в результате классификации информационной продукции, а также</w:t>
      </w:r>
      <w:proofErr w:type="gramEnd"/>
      <w:r w:rsidR="00B13A04" w:rsidRPr="009B4716">
        <w:rPr>
          <w:rFonts w:ascii="Times New Roman" w:hAnsi="Times New Roman" w:cs="Times New Roman"/>
          <w:sz w:val="24"/>
        </w:rPr>
        <w:t xml:space="preserve"> в части размещения на такой продукции в соответствии с указанными сведениями знака информационной продукции</w:t>
      </w:r>
      <w:r w:rsidR="0077484D">
        <w:rPr>
          <w:rFonts w:ascii="Times New Roman" w:hAnsi="Times New Roman" w:cs="Times New Roman"/>
          <w:sz w:val="24"/>
        </w:rPr>
        <w:t xml:space="preserve">, </w:t>
      </w:r>
      <w:r w:rsidR="0077484D" w:rsidRPr="0077484D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="009B311E">
        <w:rPr>
          <w:rFonts w:ascii="Times New Roman" w:hAnsi="Times New Roman" w:cs="Times New Roman"/>
          <w:sz w:val="24"/>
          <w:szCs w:val="24"/>
        </w:rPr>
        <w:t>Котельничского</w:t>
      </w:r>
      <w:proofErr w:type="spellEnd"/>
      <w:r w:rsidR="009B311E">
        <w:rPr>
          <w:rFonts w:ascii="Times New Roman" w:hAnsi="Times New Roman" w:cs="Times New Roman"/>
          <w:sz w:val="24"/>
          <w:szCs w:val="24"/>
        </w:rPr>
        <w:t xml:space="preserve">, Даровского, </w:t>
      </w:r>
      <w:proofErr w:type="spellStart"/>
      <w:r w:rsidR="009B311E">
        <w:rPr>
          <w:rFonts w:ascii="Times New Roman" w:hAnsi="Times New Roman" w:cs="Times New Roman"/>
          <w:sz w:val="24"/>
          <w:szCs w:val="24"/>
        </w:rPr>
        <w:t>Свечинского</w:t>
      </w:r>
      <w:proofErr w:type="spellEnd"/>
      <w:r w:rsidR="009B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11E">
        <w:rPr>
          <w:rFonts w:ascii="Times New Roman" w:hAnsi="Times New Roman" w:cs="Times New Roman"/>
          <w:sz w:val="24"/>
          <w:szCs w:val="24"/>
        </w:rPr>
        <w:t>Шабалинского</w:t>
      </w:r>
      <w:proofErr w:type="spellEnd"/>
      <w:r w:rsidR="009B31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11E">
        <w:rPr>
          <w:rFonts w:ascii="Times New Roman" w:hAnsi="Times New Roman" w:cs="Times New Roman"/>
          <w:sz w:val="24"/>
          <w:szCs w:val="24"/>
        </w:rPr>
        <w:t>Арбажского</w:t>
      </w:r>
      <w:proofErr w:type="spellEnd"/>
      <w:r w:rsidR="009B311E">
        <w:rPr>
          <w:rFonts w:ascii="Times New Roman" w:hAnsi="Times New Roman" w:cs="Times New Roman"/>
          <w:sz w:val="24"/>
          <w:szCs w:val="24"/>
        </w:rPr>
        <w:t>, Орловского</w:t>
      </w:r>
      <w:r w:rsidR="0077484D" w:rsidRPr="0077484D">
        <w:rPr>
          <w:rFonts w:ascii="Times New Roman" w:hAnsi="Times New Roman" w:cs="Times New Roman"/>
          <w:sz w:val="24"/>
        </w:rPr>
        <w:t xml:space="preserve"> районов Кировской области</w:t>
      </w:r>
      <w:r w:rsidR="00B13A04" w:rsidRPr="009B4716">
        <w:rPr>
          <w:rFonts w:ascii="Times New Roman" w:hAnsi="Times New Roman" w:cs="Times New Roman"/>
          <w:sz w:val="24"/>
        </w:rPr>
        <w:t>.</w:t>
      </w:r>
    </w:p>
    <w:p w:rsidR="00D45EB3" w:rsidRDefault="00D45EB3" w:rsidP="00D4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3.1.2.1.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в соответствие с возложенными на Отдел задачами и функциями </w:t>
      </w:r>
      <w:r w:rsidRPr="00D45EB3">
        <w:rPr>
          <w:rFonts w:ascii="Times New Roman" w:hAnsi="Times New Roman" w:cs="Times New Roman"/>
          <w:sz w:val="24"/>
        </w:rPr>
        <w:t>в установленных законом случаях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</w:t>
      </w:r>
      <w:r w:rsidRPr="00D45EB3">
        <w:rPr>
          <w:rFonts w:ascii="Times New Roman" w:hAnsi="Times New Roman" w:cs="Times New Roman"/>
          <w:sz w:val="24"/>
        </w:rPr>
        <w:t>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:rsidR="00D45EB3" w:rsidRPr="00D45EB3" w:rsidRDefault="00D45EB3" w:rsidP="00D45E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3.1.2.2.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Территориального отдела Управления </w:t>
      </w:r>
      <w:proofErr w:type="spell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 соответствие с возложенными на Отдел задачами и функциями обязан:</w:t>
      </w: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9B4716" w:rsidRDefault="00AC1732" w:rsidP="00AC1732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AC1732" w:rsidRPr="00D61243" w:rsidRDefault="00AC1732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разработке ежегодного плана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2533ED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решения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</w:t>
      </w:r>
      <w:r w:rsidRPr="00D45EB3">
        <w:rPr>
          <w:rFonts w:ascii="Times New Roman" w:hAnsi="Times New Roman" w:cs="Times New Roman"/>
          <w:sz w:val="24"/>
          <w:szCs w:val="24"/>
        </w:rPr>
        <w:t>контрольных (надзорных) мероприятий.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Согласовывать с органом прокуратуры внеплановые 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юридических лиц и индивидуальных предпринимателей.</w:t>
      </w:r>
    </w:p>
    <w:p w:rsidR="002533ED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Уведомлять юридических лиц и индивидуальных предпринимателей о проведении </w:t>
      </w:r>
      <w:r w:rsidR="002533ED"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C1732" w:rsidRPr="00D45EB3" w:rsidRDefault="00AC1732" w:rsidP="002533ED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Знакомить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контролируемое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ицо</w:t>
      </w:r>
      <w:r w:rsidR="00352F4C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33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решением 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</w:t>
      </w:r>
      <w:r w:rsidR="002533ED" w:rsidRPr="00D45EB3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52F4C" w:rsidRPr="00D45EB3" w:rsidRDefault="00352F4C" w:rsidP="00352F4C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gramStart"/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ходе контрольного (надзорного) мероприятия осуществлять контрольные (надзорные) действия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предусмотренные 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конкретным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контрольным (надзорным) мероприятием</w:t>
      </w:r>
      <w:r w:rsidR="009B06B4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указанным в решении о проведении КНМ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в том числе,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досмотр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опрос,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 письменных объяснений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истребование документов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отбор проб (образцов),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инструментальное обследование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испытание</w:t>
      </w:r>
      <w:r w:rsidR="00852AC7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экспертиза,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эксперимент.</w:t>
      </w:r>
      <w:proofErr w:type="gramEnd"/>
    </w:p>
    <w:p w:rsidR="006E3866" w:rsidRPr="00D45EB3" w:rsidRDefault="00AC1732" w:rsidP="006E386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акт расследования.</w:t>
      </w:r>
    </w:p>
    <w:p w:rsidR="001B4773" w:rsidRPr="00D45EB3" w:rsidRDefault="006E3866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акт </w:t>
      </w:r>
      <w:r w:rsidRPr="00D45EB3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C1732" w:rsidRPr="00D45EB3" w:rsidRDefault="001B4773" w:rsidP="001B477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Вручать или направлять акт </w:t>
      </w:r>
      <w:r w:rsidRPr="00D45EB3">
        <w:rPr>
          <w:rFonts w:ascii="Times New Roman" w:hAnsi="Times New Roman" w:cs="Times New Roman"/>
          <w:sz w:val="24"/>
          <w:szCs w:val="24"/>
        </w:rPr>
        <w:t xml:space="preserve">контрольных (надзорных) мероприятий </w:t>
      </w:r>
      <w:r w:rsidR="004427B3" w:rsidRPr="00D45EB3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="004427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лицам.</w:t>
      </w: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C1732" w:rsidRPr="00D45EB3" w:rsidRDefault="001364E5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лицу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устранении выявленных нарушений</w:t>
      </w:r>
      <w:r w:rsidR="001D452F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проведения КНМ.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B2B26" w:rsidRPr="00D45EB3" w:rsidRDefault="00682930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контроль устранения выявленных нарушений,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B2B26" w:rsidRPr="00D45EB3" w:rsidRDefault="00BB2B26" w:rsidP="00BB2B26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Pr="00D45EB3">
        <w:rPr>
          <w:rFonts w:ascii="Times New Roman" w:hAnsi="Times New Roman" w:cs="Times New Roman"/>
          <w:sz w:val="24"/>
        </w:rPr>
        <w:t>ассматривать вопросы, связанные с исполнением решения, принятого по результатам проведенного КНМ, в том числе, о разъяснении способа и порядка исполнения решения,  об отсрочке исполнения решения, о приостановлении исполнения решения, возобновлении ранее приостановленного исполнения решения, о прекращении исполнения решения.</w:t>
      </w:r>
    </w:p>
    <w:p w:rsidR="00AC1732" w:rsidRPr="00D45EB3" w:rsidRDefault="001364E5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привлечения к ответственности лиц, допустивших выявленные нарушения.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материалы по результатам проверки в правоохранительные органы.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предложения о проведении санитарно-противоэпидемических мероприятий.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DE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санитарно-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противоэпидемические расследования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Обеспечивать своевременное внесение всей необходимой инф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ормации о проведенных контрольных (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надзорных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 в 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единый реестр контрольных (надзорных) мероприятий (ЕРКНМ)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, Единый реестр проверок (ЕРП)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АИС «СГМ» (разработчик НПО «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Криста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в </w:t>
      </w:r>
      <w:proofErr w:type="spell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сведения о составленных </w:t>
      </w:r>
      <w:proofErr w:type="gramStart"/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ешениях</w:t>
      </w:r>
      <w:proofErr w:type="gramEnd"/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конт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ольных (надзорны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="006E3866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526C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56445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протоколах, предписаниях, актах,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установленные сроки.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заполнении и формировании отчетных форм с использованием АИС «СГМ».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AC1732" w:rsidRPr="00D45EB3" w:rsidRDefault="00682930" w:rsidP="00AC1732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информационные письма по запросам государственных органов, Федеральной службы.</w:t>
      </w:r>
    </w:p>
    <w:p w:rsidR="00AC1732" w:rsidRPr="00D45EB3" w:rsidRDefault="00682930" w:rsidP="00D45EB3">
      <w:pPr>
        <w:numPr>
          <w:ilvl w:val="3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C1732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AC1732" w:rsidRPr="000E5A67" w:rsidRDefault="00AC1732" w:rsidP="006829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IV. Права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имеет право: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4.1.1.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также на внесение предложений о совершенствовании деятельности государственного органа;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Ответственность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предложений начальнику отдела санитарного надзора Управления, руководителю Управления, заместителю руководителя Управления, курирующему работу Отдела, по вопросам соответствующим функциям и задачам Отдела.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6D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контрольно-надзорных мероприятий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6.2.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самостоятельно принимать управленческие и иные решения по следующим вопросам: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вправе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приказов, аналитических справок и иных материалов  для выступлений на совещаниях.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7.2.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обязан принимать участие в подготовке следующих проектов правовых актов и (или) проектов управленческих и иных решений: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министерства, ведомства, органы местного самоуправления.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своими должностными обязанностями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специалист-эксперт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8.2.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Подготовка, рассмотрение проектов управленческих и (или) иных решений гражданским служащим, замещающим должность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осуществляются с учетом сроков, установленных: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9.1.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Взаимодействие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районе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1732" w:rsidRPr="000E5A67" w:rsidRDefault="00AC1732" w:rsidP="00AC173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A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X. Показатели эффективности и результативности профессиональной служебной деятельности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10.1.</w:t>
      </w:r>
      <w:r w:rsidR="006829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1364E5">
        <w:rPr>
          <w:rFonts w:ascii="Times New Roman" w:eastAsia="Calibri" w:hAnsi="Times New Roman" w:cs="Times New Roman"/>
          <w:sz w:val="24"/>
          <w:szCs w:val="24"/>
          <w:lang w:eastAsia="ru-RU"/>
        </w:rPr>
        <w:t>главного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специалиста-эксперта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F8239D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F8239D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5EB3" w:rsidRPr="00D45E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</w:t>
      </w: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оценивается по следующим показателям: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жалоб граждан, юридических лиц на действия (бездействие) гражданского служащего;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1732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AC1732" w:rsidRPr="00AC1732" w:rsidRDefault="00AC1732" w:rsidP="00AC17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16CD" w:rsidRPr="00AC1732" w:rsidRDefault="007316CD" w:rsidP="00AC17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316CD" w:rsidRPr="00AC1732" w:rsidSect="000E5A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E5" w:rsidRDefault="001364E5" w:rsidP="001364E5">
      <w:pPr>
        <w:spacing w:after="0" w:line="240" w:lineRule="auto"/>
      </w:pPr>
      <w:r>
        <w:separator/>
      </w:r>
    </w:p>
  </w:endnote>
  <w:endnote w:type="continuationSeparator" w:id="0">
    <w:p w:rsidR="001364E5" w:rsidRDefault="001364E5" w:rsidP="0013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E5" w:rsidRDefault="001364E5" w:rsidP="001364E5">
      <w:pPr>
        <w:spacing w:after="0" w:line="240" w:lineRule="auto"/>
      </w:pPr>
      <w:r>
        <w:separator/>
      </w:r>
    </w:p>
  </w:footnote>
  <w:footnote w:type="continuationSeparator" w:id="0">
    <w:p w:rsidR="001364E5" w:rsidRDefault="001364E5" w:rsidP="00136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649F8"/>
    <w:multiLevelType w:val="multilevel"/>
    <w:tmpl w:val="85881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E80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2"/>
    <w:rsid w:val="00052349"/>
    <w:rsid w:val="00066F33"/>
    <w:rsid w:val="000B04E6"/>
    <w:rsid w:val="000E5A67"/>
    <w:rsid w:val="001364E5"/>
    <w:rsid w:val="00196C8C"/>
    <w:rsid w:val="001B4773"/>
    <w:rsid w:val="001D452F"/>
    <w:rsid w:val="002533ED"/>
    <w:rsid w:val="003454C9"/>
    <w:rsid w:val="00352F4C"/>
    <w:rsid w:val="004427B3"/>
    <w:rsid w:val="004526CD"/>
    <w:rsid w:val="004533D4"/>
    <w:rsid w:val="004C3264"/>
    <w:rsid w:val="00556445"/>
    <w:rsid w:val="005638D9"/>
    <w:rsid w:val="00626D98"/>
    <w:rsid w:val="00682930"/>
    <w:rsid w:val="006E3866"/>
    <w:rsid w:val="007316CD"/>
    <w:rsid w:val="0077484D"/>
    <w:rsid w:val="00852AC7"/>
    <w:rsid w:val="008536C8"/>
    <w:rsid w:val="008E3DED"/>
    <w:rsid w:val="009449BC"/>
    <w:rsid w:val="009B06B4"/>
    <w:rsid w:val="009B311E"/>
    <w:rsid w:val="009B4716"/>
    <w:rsid w:val="00AC1732"/>
    <w:rsid w:val="00AF3B55"/>
    <w:rsid w:val="00B13A04"/>
    <w:rsid w:val="00BB2B26"/>
    <w:rsid w:val="00C003C4"/>
    <w:rsid w:val="00C43987"/>
    <w:rsid w:val="00D45EB3"/>
    <w:rsid w:val="00D47B9B"/>
    <w:rsid w:val="00D61243"/>
    <w:rsid w:val="00DE458B"/>
    <w:rsid w:val="00DE68F9"/>
    <w:rsid w:val="00F819B1"/>
    <w:rsid w:val="00F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364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64E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64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55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364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64E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99FD-0C77-488C-9709-BFDC934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8</cp:revision>
  <cp:lastPrinted>2019-05-31T11:05:00Z</cp:lastPrinted>
  <dcterms:created xsi:type="dcterms:W3CDTF">2022-05-24T06:48:00Z</dcterms:created>
  <dcterms:modified xsi:type="dcterms:W3CDTF">2022-05-24T12:04:00Z</dcterms:modified>
</cp:coreProperties>
</file>