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A8" w:rsidRPr="007033A8" w:rsidRDefault="007033A8" w:rsidP="007033A8">
      <w:pPr>
        <w:tabs>
          <w:tab w:val="left" w:pos="4820"/>
        </w:tabs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7033A8" w:rsidRPr="007033A8" w:rsidRDefault="007033A8" w:rsidP="007033A8">
      <w:pPr>
        <w:tabs>
          <w:tab w:val="left" w:pos="4820"/>
        </w:tabs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7033A8" w:rsidRPr="007033A8" w:rsidRDefault="007033A8" w:rsidP="007033A8">
      <w:pPr>
        <w:tabs>
          <w:tab w:val="left" w:pos="4820"/>
          <w:tab w:val="left" w:leader="underscore" w:pos="6960"/>
        </w:tabs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  <w:tab w:val="left" w:pos="4820"/>
          <w:tab w:val="left" w:leader="underscore" w:pos="6005"/>
          <w:tab w:val="left" w:leader="underscore" w:pos="7958"/>
        </w:tabs>
        <w:spacing w:after="0" w:line="240" w:lineRule="auto"/>
        <w:ind w:left="4962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7033A8" w:rsidRPr="007033A8" w:rsidRDefault="007033A8" w:rsidP="007033A8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ведущего специалиста-эксперта </w:t>
      </w:r>
    </w:p>
    <w:p w:rsidR="007033A8" w:rsidRPr="007033A8" w:rsidRDefault="007033A8" w:rsidP="007033A8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защиты прав потребителей</w:t>
      </w:r>
    </w:p>
    <w:p w:rsidR="007033A8" w:rsidRPr="007033A8" w:rsidRDefault="007033A8" w:rsidP="007033A8">
      <w:pPr>
        <w:tabs>
          <w:tab w:val="left" w:pos="0"/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7033A8" w:rsidRPr="007033A8" w:rsidRDefault="007033A8" w:rsidP="007033A8">
      <w:pPr>
        <w:tabs>
          <w:tab w:val="left" w:pos="0"/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1.1.Должность федеральной государственной гражданской службы (далее - гражданская служба) ведущего специалиста-эксперта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 Федеральной службы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7033A8" w:rsidRPr="007033A8" w:rsidRDefault="007033A8" w:rsidP="007033A8">
      <w:pPr>
        <w:tabs>
          <w:tab w:val="left" w:pos="0"/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7033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7033A8" w:rsidRPr="007033A8" w:rsidRDefault="007033A8" w:rsidP="007033A8">
      <w:pPr>
        <w:tabs>
          <w:tab w:val="left" w:pos="0"/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Федеральный государственный надзор в сфере защиты прав потребителей.</w:t>
      </w:r>
    </w:p>
    <w:p w:rsidR="007033A8" w:rsidRPr="007033A8" w:rsidRDefault="007033A8" w:rsidP="007033A8">
      <w:pPr>
        <w:tabs>
          <w:tab w:val="left" w:pos="0"/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1.4.Назначение на должность ведущего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специалиста-эксперта 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7033A8" w:rsidRPr="007033A8" w:rsidRDefault="007033A8" w:rsidP="007033A8">
      <w:pPr>
        <w:tabs>
          <w:tab w:val="left" w:pos="0"/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1.5.Ведущий специалист-эксперт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непосредственно подчиняется  начальнику отдела защиты прав потребителей Управления, заместителю начальника отдела защиты прав потребителей Управления, руководителю Управления, либо лицу, исполняющему его обязанности, </w:t>
      </w:r>
      <w:r w:rsidRPr="007033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033A8" w:rsidRPr="007033A8" w:rsidRDefault="007033A8" w:rsidP="007033A8">
      <w:pPr>
        <w:tabs>
          <w:tab w:val="left" w:pos="0"/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для замещения </w:t>
      </w:r>
      <w:proofErr w:type="gramStart"/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 специалиста-эксперта</w:t>
      </w:r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защиты прав потребителей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7033A8" w:rsidRPr="007033A8" w:rsidRDefault="007033A8" w:rsidP="007033A8">
      <w:pPr>
        <w:tabs>
          <w:tab w:val="left" w:pos="0"/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Гражданский служащий, замещающий должность</w:t>
      </w: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ведущего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специалиста-эксперта </w:t>
      </w:r>
      <w:r w:rsidRPr="0070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защиты прав потребителей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иметь высшее профессиональное образование</w:t>
      </w:r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«Юриспруденция» или «Государственное и муниципальное управление».</w:t>
      </w:r>
    </w:p>
    <w:p w:rsidR="007033A8" w:rsidRPr="007033A8" w:rsidRDefault="007033A8" w:rsidP="007033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2.2.2.Для замещения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ведущего специалиста-эксперта 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7033A8" w:rsidRPr="007033A8" w:rsidRDefault="007033A8" w:rsidP="007033A8">
      <w:pPr>
        <w:tabs>
          <w:tab w:val="left" w:pos="0"/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2.2.3.Базовые знания: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7033A8" w:rsidRPr="007033A8" w:rsidRDefault="007033A8" w:rsidP="007033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7033A8" w:rsidRPr="007033A8" w:rsidRDefault="007033A8" w:rsidP="007033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7033A8" w:rsidRPr="007033A8" w:rsidRDefault="007033A8" w:rsidP="007033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7033A8" w:rsidRPr="007033A8" w:rsidRDefault="007033A8" w:rsidP="007033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7033A8" w:rsidRPr="007033A8" w:rsidRDefault="007033A8" w:rsidP="007033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7033A8" w:rsidRPr="007033A8" w:rsidRDefault="007033A8" w:rsidP="007033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7033A8" w:rsidRPr="007033A8" w:rsidRDefault="007033A8" w:rsidP="007033A8">
      <w:pPr>
        <w:tabs>
          <w:tab w:val="left" w:pos="0"/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7033A8" w:rsidRPr="007033A8" w:rsidRDefault="007033A8" w:rsidP="007033A8">
      <w:pPr>
        <w:tabs>
          <w:tab w:val="left" w:pos="0"/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7033A8" w:rsidRPr="007033A8" w:rsidRDefault="007033A8" w:rsidP="007033A8">
      <w:pPr>
        <w:tabs>
          <w:tab w:val="left" w:pos="0"/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</w:t>
      </w: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33A8" w:rsidRPr="007033A8" w:rsidRDefault="007033A8" w:rsidP="007033A8">
      <w:pPr>
        <w:tabs>
          <w:tab w:val="left" w:pos="0"/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работы с законодательными и иными нормативными правовыми актами Российской Федерации;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3.1.Ведущий специалист-эксперт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представлять в установленном порядке предусмотренные федеральным законом сведения о себе и членах своей семьи;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7033A8" w:rsidRPr="007033A8" w:rsidRDefault="007033A8" w:rsidP="007033A8">
      <w:pPr>
        <w:pStyle w:val="a3"/>
        <w:numPr>
          <w:ilvl w:val="2"/>
          <w:numId w:val="1"/>
        </w:numPr>
        <w:tabs>
          <w:tab w:val="left" w:pos="0"/>
        </w:tabs>
        <w:ind w:left="0" w:firstLine="567"/>
        <w:jc w:val="both"/>
      </w:pPr>
      <w:r w:rsidRPr="007033A8">
        <w:t xml:space="preserve">Ведущий специалист-эксперт отдела защиты прав потребителей в соответствие с возложенными на Отдел задачами и функциями обязан: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Осуществлять в установленном порядке проверку деятельности юридических лиц и индивидуальных предпринимателей по выполнению обязательных требований законодательства в сфере защиты прав потребителей.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Участвовать в разработке ежегодного плана проведения проверок юридических лиц и индивидуальных предпринимателей.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Оформлять распоряжения (приказы) о проведении проверки.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Уведомлять юридических лиц и индивидуальных предпринимателей о проведении проверки в соответствии с законодательством Российской Федерации.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Ознакомить лицо, подлежащего проверке, с распоряжением о проведении проверки.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Проверять информацию в документах, представленных лицами, подлежащими проверке.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Составлять акт проверки.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Вручать или направлять акт проверки лицам, прошедшим проверку.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Вносить в журнал учета проверок записи о проведенной проверке.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Выдавать предписания лицу, прошедшему проверку, об устранении выявленных нарушений.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Оформлять документы для привлечения к ответственности лиц, допустивших выявленные нарушения.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Формировать материалы по результатам проверки в правоохранительные органы.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По поручению начальника отдела принимать участие в судебных заседаниях по рассмотрению исковых заявлений потребителей с целью дачи заключения по гражданским делам. Оформлять и подавать исковые заявления в суд, предусмотренные законодательством Российской Федерации и полномочиями </w:t>
      </w:r>
      <w:proofErr w:type="spellStart"/>
      <w:r w:rsidRPr="007033A8">
        <w:t>Роспотребнадзора</w:t>
      </w:r>
      <w:proofErr w:type="spellEnd"/>
      <w:r w:rsidRPr="007033A8">
        <w:t xml:space="preserve">. Представлять в установленном порядке интересы Управления в судах общей юрисдикции, Арбитражном суде первой, апелляционной инстанциях по вопросам административного и гражданского законодательства, законодательства в сфере защиты прав потребителей. </w:t>
      </w:r>
    </w:p>
    <w:p w:rsidR="007033A8" w:rsidRPr="007033A8" w:rsidRDefault="007033A8" w:rsidP="00877CB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7033A8">
        <w:t xml:space="preserve">При необходимости, по поручению начальника отдела защиты прав потребителей, может: </w:t>
      </w:r>
    </w:p>
    <w:p w:rsidR="007033A8" w:rsidRPr="007033A8" w:rsidRDefault="007033A8" w:rsidP="00877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3A8">
        <w:rPr>
          <w:rFonts w:ascii="Times New Roman" w:hAnsi="Times New Roman" w:cs="Times New Roman"/>
          <w:sz w:val="24"/>
          <w:szCs w:val="24"/>
        </w:rPr>
        <w:t xml:space="preserve">- принимать участие в проведении Всемирного дня защиты прав потребителей, Всемирного дня отказа от курения, конференций, совещаний, семинаров, Консультативного совета по защите прав потребителей; </w:t>
      </w:r>
    </w:p>
    <w:p w:rsidR="007033A8" w:rsidRPr="007033A8" w:rsidRDefault="007033A8" w:rsidP="00877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3A8">
        <w:rPr>
          <w:rFonts w:ascii="Times New Roman" w:hAnsi="Times New Roman" w:cs="Times New Roman"/>
          <w:sz w:val="24"/>
          <w:szCs w:val="24"/>
        </w:rPr>
        <w:lastRenderedPageBreak/>
        <w:t xml:space="preserve">- готовить материалы по курируемым вопросам для обсуждения на заседании коллегии Управления, участвовать в работе коллегии; </w:t>
      </w:r>
    </w:p>
    <w:p w:rsidR="007033A8" w:rsidRPr="007033A8" w:rsidRDefault="007033A8" w:rsidP="00877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3A8">
        <w:rPr>
          <w:rFonts w:ascii="Times New Roman" w:hAnsi="Times New Roman" w:cs="Times New Roman"/>
          <w:sz w:val="24"/>
          <w:szCs w:val="24"/>
        </w:rPr>
        <w:t xml:space="preserve">- участвовать в подготовке информационно-аналитических материалов по вопросам защиты прав потребителей по разделу деятельности; </w:t>
      </w:r>
    </w:p>
    <w:p w:rsidR="007033A8" w:rsidRPr="007033A8" w:rsidRDefault="007033A8" w:rsidP="00877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3A8">
        <w:rPr>
          <w:rFonts w:ascii="Times New Roman" w:hAnsi="Times New Roman" w:cs="Times New Roman"/>
          <w:sz w:val="24"/>
          <w:szCs w:val="24"/>
        </w:rPr>
        <w:t xml:space="preserve">- участвовать в подготовке государственных докладов о защите прав потребителей в Кировской области; </w:t>
      </w:r>
    </w:p>
    <w:p w:rsidR="007033A8" w:rsidRPr="007033A8" w:rsidRDefault="007033A8" w:rsidP="00877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3A8">
        <w:rPr>
          <w:rFonts w:ascii="Times New Roman" w:hAnsi="Times New Roman" w:cs="Times New Roman"/>
          <w:sz w:val="24"/>
          <w:szCs w:val="24"/>
        </w:rPr>
        <w:t xml:space="preserve">- участвовать в организации системы правового образования потребителей и предпринимателей, в соответствии с основными направлениями деятельности; </w:t>
      </w:r>
    </w:p>
    <w:p w:rsidR="007033A8" w:rsidRPr="007033A8" w:rsidRDefault="007033A8" w:rsidP="00877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3A8">
        <w:rPr>
          <w:rFonts w:ascii="Times New Roman" w:hAnsi="Times New Roman" w:cs="Times New Roman"/>
          <w:sz w:val="24"/>
          <w:szCs w:val="24"/>
        </w:rPr>
        <w:t xml:space="preserve">- готовить статьи в газеты, взаимодействовать со СМИ по вопросам, касающимся компетенции. </w:t>
      </w:r>
    </w:p>
    <w:p w:rsidR="007033A8" w:rsidRPr="007033A8" w:rsidRDefault="007033A8" w:rsidP="00877CBE">
      <w:pPr>
        <w:pStyle w:val="a3"/>
        <w:numPr>
          <w:ilvl w:val="3"/>
          <w:numId w:val="1"/>
        </w:numPr>
        <w:ind w:left="0" w:firstLine="567"/>
        <w:jc w:val="both"/>
        <w:rPr>
          <w:rFonts w:eastAsia="Calibri"/>
        </w:rPr>
      </w:pPr>
      <w:r w:rsidRPr="007033A8">
        <w:t xml:space="preserve">Осуществлять приём граждан, обеспечивать своевременное и полное рассмотрение обращений граждан, принять по ним решения и направлять ответы заявителям в установленный законом Российской Федерации срок.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Участвовать в планировании работы отдела, подготовке периодической и статистической отчетности.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7033A8">
        <w:t>Криста</w:t>
      </w:r>
      <w:proofErr w:type="spellEnd"/>
      <w:r w:rsidRPr="007033A8">
        <w:t xml:space="preserve">»), в </w:t>
      </w:r>
      <w:proofErr w:type="spellStart"/>
      <w:r w:rsidRPr="007033A8">
        <w:t>т.ч</w:t>
      </w:r>
      <w:proofErr w:type="spellEnd"/>
      <w:r w:rsidRPr="007033A8">
        <w:t xml:space="preserve">. сведения о составленных распоряжениях, протоколах, предписаниях, актах, а также сведения об осуществленных выводах на объекты.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Обеспечивать своевременное внесение сведений о проведенных контрольно-надзорных мероприятиях в Единый реестр проверок в установленные законом сроки.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Участвовать в заполнении и формировании отчётных форм с использованием АИС «СГМ».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 </w:t>
      </w:r>
    </w:p>
    <w:p w:rsidR="007033A8" w:rsidRPr="007033A8" w:rsidRDefault="007033A8" w:rsidP="007033A8">
      <w:pPr>
        <w:pStyle w:val="a3"/>
        <w:numPr>
          <w:ilvl w:val="3"/>
          <w:numId w:val="1"/>
        </w:numPr>
        <w:tabs>
          <w:tab w:val="left" w:pos="0"/>
        </w:tabs>
        <w:ind w:left="0" w:firstLine="567"/>
        <w:jc w:val="both"/>
        <w:rPr>
          <w:rFonts w:eastAsia="Calibri"/>
        </w:rPr>
      </w:pPr>
      <w:r w:rsidRPr="007033A8">
        <w:t xml:space="preserve">Исполнять должностные обязанности в соответствии с должностным регламентом и Положением об отделе защиты прав потребителей добросовестно и на высоком профессиональном уровне в целях </w:t>
      </w:r>
      <w:proofErr w:type="gramStart"/>
      <w:r w:rsidRPr="007033A8">
        <w:t>обеспечения эффективной работы отдела защиты прав потребителей</w:t>
      </w:r>
      <w:proofErr w:type="gramEnd"/>
      <w:r w:rsidRPr="007033A8">
        <w:t xml:space="preserve"> и Управления.</w:t>
      </w:r>
    </w:p>
    <w:p w:rsidR="007033A8" w:rsidRPr="007033A8" w:rsidRDefault="007033A8" w:rsidP="007033A8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4.1. Ведущий специалист-эксперт отдела защиты прав потребителей имеет право: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</w:t>
      </w: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также на внесение предложений о совершенствовании деятельности государственного органа;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5.1.Ведущий специалист-эксперт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в пределах, определенных законодательством Российской Федерации: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6.1.Ведущий специалист-эксперт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 самостоятельно принимать управленческие и иные решения по следующим вопросам: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защиты прав потребителей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в установленном порядке проверки деятельности юридических лиц и индивидуальных предпринимателей по выполнению обязательных требований законодательства в сфере защиты прав потребителей и принятие мер административного воздействия;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консультирования населения по действующему законодательству о защите прав потребителей, рассмотрение жалоб и обращений граждан по данным вопросам. Оформление претензий, исков, заключений и других материалов по вопросам защиты прав потребителей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6.2.Ведущий специалист-эксперт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самостоятельно принимать управленческие и иные решения по следующим вопросам: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Ведущий специалист-эксперт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 принимать участие в подготовке следующих проектов правовых актов и (или) проектов управленческих и иных решений: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7.2. Ведущий специалист-эксперт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принимать участие в подготовке следующих проектов правовых актов и (или) проектов управленческих и иных решений: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ведущий специалист-эксперт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8.2.Подготовка, рассмотрение проектов управленческих и (или) иных решений гражданским служащим, замещающим должность ведущего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специалиста-эксперта отдела защиты прав потребителей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Управления, осуществляются с учетом сроков, установленных: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9.1.Взаимодействие ведущего специалиста-эксперта отдела защиты прав потребителей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ведущего специалиста-эксперта  отдела защиты прав потребителей Управления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оценке профессиональных, организаторских и личностных каче</w:t>
      </w:r>
      <w:proofErr w:type="gramStart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3A8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7033A8" w:rsidRPr="007033A8" w:rsidRDefault="007033A8" w:rsidP="00703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6D68" w:rsidRDefault="00266D68">
      <w:bookmarkStart w:id="0" w:name="_GoBack"/>
      <w:bookmarkEnd w:id="0"/>
    </w:p>
    <w:sectPr w:rsidR="0026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440E"/>
    <w:multiLevelType w:val="multilevel"/>
    <w:tmpl w:val="063A1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A8"/>
    <w:rsid w:val="00266D68"/>
    <w:rsid w:val="007033A8"/>
    <w:rsid w:val="007623D2"/>
    <w:rsid w:val="008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2</cp:revision>
  <cp:lastPrinted>2018-01-31T13:05:00Z</cp:lastPrinted>
  <dcterms:created xsi:type="dcterms:W3CDTF">2019-07-12T06:07:00Z</dcterms:created>
  <dcterms:modified xsi:type="dcterms:W3CDTF">2019-07-12T06:07:00Z</dcterms:modified>
</cp:coreProperties>
</file>